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42D" w:rsidRPr="00D02686" w:rsidRDefault="00D02686" w:rsidP="00D02686">
      <w:pPr>
        <w:pStyle w:val="Heading1"/>
        <w:jc w:val="center"/>
        <w:rPr>
          <w:rFonts w:asciiTheme="majorHAnsi" w:hAnsiTheme="majorHAnsi"/>
          <w:b/>
          <w:sz w:val="36"/>
          <w:szCs w:val="36"/>
        </w:rPr>
      </w:pPr>
      <w:r w:rsidRPr="00D02686">
        <w:rPr>
          <w:rFonts w:asciiTheme="majorHAnsi" w:hAnsiTheme="majorHAnsi"/>
          <w:b/>
          <w:sz w:val="36"/>
          <w:szCs w:val="36"/>
        </w:rPr>
        <w:t>My Personalized Purpose In The Church</w:t>
      </w:r>
    </w:p>
    <w:p w:rsidR="0061342D" w:rsidRPr="00D02686" w:rsidRDefault="0061342D">
      <w:pPr>
        <w:pStyle w:val="normal0"/>
        <w:rPr>
          <w:rFonts w:asciiTheme="majorHAnsi" w:hAnsiTheme="majorHAnsi"/>
          <w:b/>
          <w:sz w:val="36"/>
          <w:szCs w:val="36"/>
        </w:rPr>
      </w:pPr>
    </w:p>
    <w:p w:rsidR="0061342D" w:rsidRDefault="0061342D">
      <w:pPr>
        <w:pStyle w:val="normal0"/>
        <w:rPr>
          <w:rFonts w:asciiTheme="majorHAnsi" w:hAnsiTheme="majorHAnsi"/>
          <w:sz w:val="28"/>
          <w:szCs w:val="28"/>
        </w:rPr>
      </w:pPr>
    </w:p>
    <w:p w:rsidR="00D02686" w:rsidRPr="00D02686" w:rsidRDefault="00D02686">
      <w:pPr>
        <w:pStyle w:val="normal0"/>
        <w:rPr>
          <w:rFonts w:asciiTheme="majorHAnsi" w:hAnsiTheme="majorHAnsi"/>
          <w:sz w:val="28"/>
          <w:szCs w:val="28"/>
        </w:rPr>
      </w:pPr>
    </w:p>
    <w:p w:rsidR="0061342D" w:rsidRPr="00D02686" w:rsidRDefault="0080609C">
      <w:pPr>
        <w:pStyle w:val="normal0"/>
        <w:rPr>
          <w:rFonts w:asciiTheme="majorHAnsi" w:hAnsiTheme="majorHAnsi"/>
          <w:sz w:val="28"/>
          <w:szCs w:val="28"/>
        </w:rPr>
      </w:pPr>
      <w:r>
        <w:rPr>
          <w:rFonts w:asciiTheme="majorHAnsi" w:hAnsiTheme="majorHAnsi"/>
          <w:sz w:val="28"/>
          <w:szCs w:val="28"/>
        </w:rPr>
        <w:tab/>
      </w:r>
      <w:r w:rsidR="00D02686" w:rsidRPr="00D02686">
        <w:rPr>
          <w:rFonts w:asciiTheme="majorHAnsi" w:hAnsiTheme="majorHAnsi"/>
          <w:sz w:val="28"/>
          <w:szCs w:val="28"/>
        </w:rPr>
        <w:t xml:space="preserve">Matter of fact, we have five (5) different purposes which should be balanced. </w:t>
      </w:r>
    </w:p>
    <w:p w:rsidR="0061342D" w:rsidRPr="00D02686" w:rsidRDefault="00D02686">
      <w:pPr>
        <w:pStyle w:val="normal0"/>
        <w:rPr>
          <w:rFonts w:asciiTheme="majorHAnsi" w:hAnsiTheme="majorHAnsi"/>
          <w:sz w:val="28"/>
          <w:szCs w:val="28"/>
        </w:rPr>
      </w:pPr>
      <w:r w:rsidRPr="00D02686">
        <w:rPr>
          <w:rFonts w:asciiTheme="majorHAnsi" w:hAnsiTheme="majorHAnsi"/>
          <w:sz w:val="28"/>
          <w:szCs w:val="28"/>
        </w:rPr>
        <w:t xml:space="preserve">In order for the church to operate smoothly, have unity, and have healthy growth…we must have a balance of our five purposes. Let’s take a look at our purpose statement, and then we will look at the five purposes individually. </w:t>
      </w:r>
    </w:p>
    <w:p w:rsidR="0061342D" w:rsidRPr="00D02686" w:rsidRDefault="0061342D">
      <w:pPr>
        <w:pStyle w:val="normal0"/>
        <w:rPr>
          <w:rFonts w:asciiTheme="majorHAnsi" w:hAnsiTheme="majorHAnsi"/>
          <w:sz w:val="28"/>
          <w:szCs w:val="28"/>
        </w:rPr>
      </w:pPr>
    </w:p>
    <w:p w:rsidR="0061342D" w:rsidRPr="00D02686" w:rsidRDefault="00D02686">
      <w:pPr>
        <w:pStyle w:val="normal0"/>
        <w:rPr>
          <w:rFonts w:asciiTheme="majorHAnsi" w:hAnsiTheme="majorHAnsi"/>
          <w:sz w:val="28"/>
          <w:szCs w:val="28"/>
        </w:rPr>
      </w:pPr>
      <w:r w:rsidRPr="00D02686">
        <w:rPr>
          <w:rFonts w:asciiTheme="majorHAnsi" w:hAnsiTheme="majorHAnsi"/>
          <w:sz w:val="28"/>
          <w:szCs w:val="28"/>
        </w:rPr>
        <w:t xml:space="preserve">Our Purpose Statement: </w:t>
      </w:r>
    </w:p>
    <w:p w:rsidR="0061342D" w:rsidRPr="00D02686" w:rsidRDefault="00D02686" w:rsidP="0080609C">
      <w:pPr>
        <w:pStyle w:val="normal0"/>
        <w:numPr>
          <w:ilvl w:val="0"/>
          <w:numId w:val="14"/>
        </w:numPr>
        <w:rPr>
          <w:rFonts w:asciiTheme="majorHAnsi" w:hAnsiTheme="majorHAnsi"/>
          <w:sz w:val="28"/>
          <w:szCs w:val="28"/>
        </w:rPr>
      </w:pPr>
      <w:r w:rsidRPr="00D02686">
        <w:rPr>
          <w:rFonts w:asciiTheme="majorHAnsi" w:hAnsiTheme="majorHAnsi"/>
          <w:sz w:val="28"/>
          <w:szCs w:val="28"/>
        </w:rPr>
        <w:t>To bring people to a personal relationship with Jesus, and membership into His family.</w:t>
      </w:r>
    </w:p>
    <w:p w:rsidR="0061342D" w:rsidRPr="00D02686" w:rsidRDefault="00D02686" w:rsidP="0080609C">
      <w:pPr>
        <w:pStyle w:val="normal0"/>
        <w:numPr>
          <w:ilvl w:val="0"/>
          <w:numId w:val="14"/>
        </w:numPr>
        <w:rPr>
          <w:rFonts w:asciiTheme="majorHAnsi" w:hAnsiTheme="majorHAnsi"/>
          <w:sz w:val="28"/>
          <w:szCs w:val="28"/>
        </w:rPr>
      </w:pPr>
      <w:r w:rsidRPr="00D02686">
        <w:rPr>
          <w:rFonts w:asciiTheme="majorHAnsi" w:hAnsiTheme="majorHAnsi"/>
          <w:sz w:val="28"/>
          <w:szCs w:val="28"/>
        </w:rPr>
        <w:t xml:space="preserve">To develop them to </w:t>
      </w:r>
      <w:r w:rsidR="0080609C" w:rsidRPr="00D02686">
        <w:rPr>
          <w:rFonts w:asciiTheme="majorHAnsi" w:hAnsiTheme="majorHAnsi"/>
          <w:sz w:val="28"/>
          <w:szCs w:val="28"/>
        </w:rPr>
        <w:t>Christ like</w:t>
      </w:r>
      <w:r w:rsidRPr="00D02686">
        <w:rPr>
          <w:rFonts w:asciiTheme="majorHAnsi" w:hAnsiTheme="majorHAnsi"/>
          <w:sz w:val="28"/>
          <w:szCs w:val="28"/>
        </w:rPr>
        <w:t xml:space="preserve"> maturity, and equip them for their ministry in the Church: and in their life mission in the world, in order to magnify/glorify God.</w:t>
      </w:r>
    </w:p>
    <w:p w:rsidR="0061342D" w:rsidRPr="00D02686" w:rsidRDefault="0061342D">
      <w:pPr>
        <w:pStyle w:val="normal0"/>
        <w:rPr>
          <w:rFonts w:asciiTheme="majorHAnsi" w:hAnsiTheme="majorHAnsi"/>
          <w:sz w:val="28"/>
          <w:szCs w:val="28"/>
        </w:rPr>
      </w:pPr>
    </w:p>
    <w:p w:rsidR="0061342D" w:rsidRPr="00D02686" w:rsidRDefault="00D02686">
      <w:pPr>
        <w:pStyle w:val="normal0"/>
        <w:spacing w:line="240" w:lineRule="atLeast"/>
        <w:ind w:firstLine="720"/>
        <w:rPr>
          <w:rFonts w:asciiTheme="majorHAnsi" w:hAnsiTheme="majorHAnsi"/>
          <w:sz w:val="28"/>
          <w:szCs w:val="28"/>
        </w:rPr>
      </w:pPr>
      <w:r w:rsidRPr="00D02686">
        <w:rPr>
          <w:rFonts w:asciiTheme="majorHAnsi" w:hAnsiTheme="majorHAnsi"/>
          <w:sz w:val="28"/>
          <w:szCs w:val="28"/>
        </w:rPr>
        <w:t>Did you know that there are both privileges and responsibilities in being a member of a church family? We are each individually responsible to fulfill these purposes and they are also a privilege to enjoy…the purposes of the church can be personalized as God’s five goals for every believer. These goals express what God wants each of us to do with our lives while on earth.</w:t>
      </w:r>
    </w:p>
    <w:p w:rsidR="0061342D" w:rsidRPr="00D02686" w:rsidRDefault="0061342D">
      <w:pPr>
        <w:pStyle w:val="normal0"/>
        <w:rPr>
          <w:rFonts w:asciiTheme="majorHAnsi" w:hAnsiTheme="majorHAnsi"/>
          <w:sz w:val="28"/>
          <w:szCs w:val="28"/>
        </w:rPr>
      </w:pPr>
    </w:p>
    <w:p w:rsidR="0061342D" w:rsidRPr="00D02686" w:rsidRDefault="00D02686">
      <w:pPr>
        <w:pStyle w:val="Heading1"/>
        <w:rPr>
          <w:rFonts w:asciiTheme="majorHAnsi" w:hAnsiTheme="majorHAnsi"/>
          <w:b/>
          <w:sz w:val="28"/>
          <w:szCs w:val="28"/>
        </w:rPr>
      </w:pPr>
      <w:r w:rsidRPr="00D02686">
        <w:rPr>
          <w:rFonts w:asciiTheme="majorHAnsi" w:hAnsiTheme="majorHAnsi"/>
          <w:b/>
          <w:sz w:val="28"/>
          <w:szCs w:val="28"/>
        </w:rPr>
        <w:t>My Responsibility As A Believer</w:t>
      </w:r>
    </w:p>
    <w:p w:rsidR="00B27D70" w:rsidRDefault="00D02686" w:rsidP="00B27D70">
      <w:pPr>
        <w:pStyle w:val="normal0"/>
        <w:numPr>
          <w:ilvl w:val="0"/>
          <w:numId w:val="2"/>
        </w:numPr>
        <w:ind w:hanging="359"/>
        <w:rPr>
          <w:rFonts w:asciiTheme="majorHAnsi" w:hAnsiTheme="majorHAnsi"/>
          <w:sz w:val="28"/>
          <w:szCs w:val="28"/>
        </w:rPr>
      </w:pPr>
      <w:r w:rsidRPr="00D02686">
        <w:rPr>
          <w:rFonts w:asciiTheme="majorHAnsi" w:hAnsiTheme="majorHAnsi"/>
          <w:sz w:val="28"/>
          <w:szCs w:val="28"/>
        </w:rPr>
        <w:t>God wants me to be a member of His family. This is the purpose of fellowship stated in a personal way. The Bible is very clear that following Christ is not just a matter of believing-it also includes belonging. The Christian life is not a solo act. We are meant to live in rel</w:t>
      </w:r>
      <w:r>
        <w:rPr>
          <w:rFonts w:asciiTheme="majorHAnsi" w:hAnsiTheme="majorHAnsi"/>
          <w:sz w:val="28"/>
          <w:szCs w:val="28"/>
        </w:rPr>
        <w:t xml:space="preserve">ationship with each other. </w:t>
      </w:r>
    </w:p>
    <w:p w:rsidR="00D02686" w:rsidRPr="00B27D70" w:rsidRDefault="00D02686" w:rsidP="00B27D70">
      <w:pPr>
        <w:pStyle w:val="normal0"/>
        <w:numPr>
          <w:ilvl w:val="0"/>
          <w:numId w:val="7"/>
        </w:numPr>
        <w:rPr>
          <w:rFonts w:asciiTheme="majorHAnsi" w:hAnsiTheme="majorHAnsi"/>
          <w:sz w:val="28"/>
          <w:szCs w:val="28"/>
        </w:rPr>
      </w:pPr>
      <w:r w:rsidRPr="00B27D70">
        <w:rPr>
          <w:rFonts w:asciiTheme="majorHAnsi" w:hAnsiTheme="majorHAnsi"/>
          <w:sz w:val="28"/>
          <w:szCs w:val="28"/>
        </w:rPr>
        <w:t xml:space="preserve">1 Peter 1:3 (LB) </w:t>
      </w:r>
      <w:r w:rsidRPr="00B27D70">
        <w:rPr>
          <w:rFonts w:asciiTheme="majorHAnsi" w:hAnsiTheme="majorHAnsi"/>
          <w:color w:val="auto"/>
          <w:sz w:val="28"/>
          <w:szCs w:val="28"/>
        </w:rPr>
        <w:t xml:space="preserve">[He] has given us the privilege of being born again, so that we are now members of God’s own family. God has given us the church as a spiritual family for our own benefit. </w:t>
      </w:r>
    </w:p>
    <w:p w:rsidR="0061342D" w:rsidRPr="00D02686" w:rsidRDefault="00D02686" w:rsidP="00B27D70">
      <w:pPr>
        <w:pStyle w:val="normal0"/>
        <w:numPr>
          <w:ilvl w:val="0"/>
          <w:numId w:val="7"/>
        </w:numPr>
        <w:rPr>
          <w:rFonts w:asciiTheme="majorHAnsi" w:hAnsiTheme="majorHAnsi"/>
          <w:sz w:val="28"/>
          <w:szCs w:val="28"/>
        </w:rPr>
      </w:pPr>
      <w:r w:rsidRPr="00D02686">
        <w:rPr>
          <w:rFonts w:asciiTheme="majorHAnsi" w:hAnsiTheme="majorHAnsi"/>
          <w:sz w:val="28"/>
          <w:szCs w:val="28"/>
        </w:rPr>
        <w:t>Eph</w:t>
      </w:r>
      <w:r>
        <w:rPr>
          <w:rFonts w:asciiTheme="majorHAnsi" w:hAnsiTheme="majorHAnsi"/>
          <w:sz w:val="28"/>
          <w:szCs w:val="28"/>
        </w:rPr>
        <w:t xml:space="preserve">esians 2:19(LB) </w:t>
      </w:r>
      <w:r w:rsidRPr="00D02686">
        <w:rPr>
          <w:rFonts w:asciiTheme="majorHAnsi" w:hAnsiTheme="majorHAnsi"/>
          <w:sz w:val="28"/>
          <w:szCs w:val="28"/>
        </w:rPr>
        <w:t xml:space="preserve">You are members of God’s very own </w:t>
      </w:r>
      <w:r w:rsidR="0080609C" w:rsidRPr="00D02686">
        <w:rPr>
          <w:rFonts w:asciiTheme="majorHAnsi" w:hAnsiTheme="majorHAnsi"/>
          <w:sz w:val="28"/>
          <w:szCs w:val="28"/>
        </w:rPr>
        <w:t>family…and</w:t>
      </w:r>
      <w:r w:rsidRPr="00D02686">
        <w:rPr>
          <w:rFonts w:asciiTheme="majorHAnsi" w:hAnsiTheme="majorHAnsi"/>
          <w:sz w:val="28"/>
          <w:szCs w:val="28"/>
        </w:rPr>
        <w:t xml:space="preserve"> you belong in God’s househ</w:t>
      </w:r>
      <w:r>
        <w:rPr>
          <w:rFonts w:asciiTheme="majorHAnsi" w:hAnsiTheme="majorHAnsi"/>
          <w:sz w:val="28"/>
          <w:szCs w:val="28"/>
        </w:rPr>
        <w:t>old with every other Christian.</w:t>
      </w:r>
    </w:p>
    <w:p w:rsidR="0061342D" w:rsidRPr="00D02686" w:rsidRDefault="0061342D">
      <w:pPr>
        <w:pStyle w:val="normal0"/>
        <w:ind w:left="360"/>
        <w:rPr>
          <w:rFonts w:asciiTheme="majorHAnsi" w:hAnsiTheme="majorHAnsi"/>
          <w:sz w:val="28"/>
          <w:szCs w:val="28"/>
        </w:rPr>
      </w:pPr>
    </w:p>
    <w:p w:rsidR="00D02686" w:rsidRDefault="00D02686">
      <w:pPr>
        <w:pStyle w:val="normal0"/>
        <w:numPr>
          <w:ilvl w:val="0"/>
          <w:numId w:val="2"/>
        </w:numPr>
        <w:ind w:hanging="359"/>
        <w:rPr>
          <w:rFonts w:asciiTheme="majorHAnsi" w:hAnsiTheme="majorHAnsi"/>
          <w:sz w:val="28"/>
          <w:szCs w:val="28"/>
        </w:rPr>
      </w:pPr>
      <w:r w:rsidRPr="00D02686">
        <w:rPr>
          <w:rFonts w:asciiTheme="majorHAnsi" w:hAnsiTheme="majorHAnsi"/>
          <w:sz w:val="28"/>
          <w:szCs w:val="28"/>
        </w:rPr>
        <w:t xml:space="preserve">God wants me to be a model of His Character. This is the personalized goal of discipleship. God wants every believer to grow up to become like Jesus in character. Becoming like Jesus is the biblical definition of “spiritual maturity.” Jesus has established a pattern for us to follow. “To this you were called, because Christ suffered for you, leaving you an example, that you should follow His steps. </w:t>
      </w:r>
    </w:p>
    <w:p w:rsidR="00D02686" w:rsidRDefault="00D02686" w:rsidP="00D02686">
      <w:pPr>
        <w:pStyle w:val="normal0"/>
        <w:ind w:left="1440"/>
        <w:rPr>
          <w:rFonts w:asciiTheme="majorHAnsi" w:hAnsiTheme="majorHAnsi"/>
          <w:sz w:val="28"/>
          <w:szCs w:val="28"/>
        </w:rPr>
      </w:pPr>
    </w:p>
    <w:p w:rsidR="0061342D" w:rsidRPr="00D02686" w:rsidRDefault="00D02686" w:rsidP="00B27D70">
      <w:pPr>
        <w:pStyle w:val="normal0"/>
        <w:numPr>
          <w:ilvl w:val="0"/>
          <w:numId w:val="4"/>
        </w:numPr>
        <w:rPr>
          <w:rFonts w:asciiTheme="majorHAnsi" w:hAnsiTheme="majorHAnsi"/>
          <w:sz w:val="28"/>
          <w:szCs w:val="28"/>
        </w:rPr>
      </w:pPr>
      <w:r w:rsidRPr="00D02686">
        <w:rPr>
          <w:rFonts w:asciiTheme="majorHAnsi" w:hAnsiTheme="majorHAnsi"/>
          <w:sz w:val="28"/>
          <w:szCs w:val="28"/>
        </w:rPr>
        <w:lastRenderedPageBreak/>
        <w:t xml:space="preserve">(1 Peter 2:21) In 1 Timothy 4:12, Paul gives us several specific areas in which we are to model the character of Jesus: </w:t>
      </w:r>
      <w:r w:rsidRPr="0080609C">
        <w:rPr>
          <w:rFonts w:asciiTheme="majorHAnsi" w:hAnsiTheme="majorHAnsi"/>
          <w:color w:val="FF0000"/>
          <w:sz w:val="28"/>
          <w:szCs w:val="28"/>
        </w:rPr>
        <w:t>Set an example for the believers in speech, in life, in love, in faith and in purity.</w:t>
      </w:r>
      <w:bookmarkStart w:id="0" w:name="_GoBack"/>
      <w:bookmarkEnd w:id="0"/>
      <w:r w:rsidRPr="00D02686">
        <w:rPr>
          <w:rFonts w:asciiTheme="majorHAnsi" w:hAnsiTheme="majorHAnsi"/>
          <w:sz w:val="28"/>
          <w:szCs w:val="28"/>
        </w:rPr>
        <w:t xml:space="preserve"> Notice that maturity is not measured by ones learning but by one’s lifestyle. It is possible to be well versed in the Bible, and still be immature as a Christian.</w:t>
      </w:r>
    </w:p>
    <w:p w:rsidR="0061342D" w:rsidRPr="00D02686" w:rsidRDefault="0061342D">
      <w:pPr>
        <w:pStyle w:val="normal0"/>
        <w:ind w:left="360"/>
        <w:rPr>
          <w:rFonts w:asciiTheme="majorHAnsi" w:hAnsiTheme="majorHAnsi"/>
          <w:sz w:val="28"/>
          <w:szCs w:val="28"/>
        </w:rPr>
      </w:pPr>
    </w:p>
    <w:p w:rsidR="00B27D70" w:rsidRDefault="00D02686">
      <w:pPr>
        <w:pStyle w:val="normal0"/>
        <w:numPr>
          <w:ilvl w:val="0"/>
          <w:numId w:val="2"/>
        </w:numPr>
        <w:ind w:hanging="359"/>
        <w:rPr>
          <w:rFonts w:asciiTheme="majorHAnsi" w:hAnsiTheme="majorHAnsi"/>
          <w:sz w:val="28"/>
          <w:szCs w:val="28"/>
        </w:rPr>
      </w:pPr>
      <w:r w:rsidRPr="00D02686">
        <w:rPr>
          <w:rFonts w:asciiTheme="majorHAnsi" w:hAnsiTheme="majorHAnsi"/>
          <w:sz w:val="28"/>
          <w:szCs w:val="28"/>
        </w:rPr>
        <w:t xml:space="preserve">God wants me to be a minister of His Grace. A third responsibility of every Christian is the personalized purpose of service or ministry. God expects us to use the talents, gifts, and opportunities he gives us to benefit others. </w:t>
      </w:r>
    </w:p>
    <w:p w:rsidR="00B27D70" w:rsidRDefault="00B27D70" w:rsidP="00B27D70">
      <w:pPr>
        <w:pStyle w:val="normal0"/>
        <w:numPr>
          <w:ilvl w:val="0"/>
          <w:numId w:val="4"/>
        </w:numPr>
        <w:rPr>
          <w:rFonts w:asciiTheme="majorHAnsi" w:hAnsiTheme="majorHAnsi"/>
          <w:sz w:val="28"/>
          <w:szCs w:val="28"/>
        </w:rPr>
      </w:pPr>
      <w:r>
        <w:rPr>
          <w:rFonts w:asciiTheme="majorHAnsi" w:hAnsiTheme="majorHAnsi"/>
          <w:sz w:val="28"/>
          <w:szCs w:val="28"/>
        </w:rPr>
        <w:t xml:space="preserve">1 </w:t>
      </w:r>
      <w:r w:rsidR="00D02686" w:rsidRPr="00D02686">
        <w:rPr>
          <w:rFonts w:asciiTheme="majorHAnsi" w:hAnsiTheme="majorHAnsi"/>
          <w:sz w:val="28"/>
          <w:szCs w:val="28"/>
        </w:rPr>
        <w:t>Peter 4:10 says</w:t>
      </w:r>
      <w:r>
        <w:rPr>
          <w:rFonts w:asciiTheme="majorHAnsi" w:hAnsiTheme="majorHAnsi"/>
          <w:sz w:val="28"/>
          <w:szCs w:val="28"/>
        </w:rPr>
        <w:t xml:space="preserve">: </w:t>
      </w:r>
      <w:r w:rsidRPr="00B27D70">
        <w:rPr>
          <w:rFonts w:asciiTheme="majorHAnsi" w:hAnsiTheme="majorHAnsi"/>
          <w:color w:val="FF0000"/>
          <w:sz w:val="28"/>
          <w:szCs w:val="28"/>
        </w:rPr>
        <w:t>E</w:t>
      </w:r>
      <w:r w:rsidR="00D02686" w:rsidRPr="00B27D70">
        <w:rPr>
          <w:rFonts w:asciiTheme="majorHAnsi" w:hAnsiTheme="majorHAnsi"/>
          <w:color w:val="FF0000"/>
          <w:sz w:val="28"/>
          <w:szCs w:val="28"/>
        </w:rPr>
        <w:t>ach one should use whatever gift he has received to serve others, faithfully administering God</w:t>
      </w:r>
      <w:r w:rsidRPr="00B27D70">
        <w:rPr>
          <w:rFonts w:asciiTheme="majorHAnsi" w:hAnsiTheme="majorHAnsi"/>
          <w:color w:val="FF0000"/>
          <w:sz w:val="28"/>
          <w:szCs w:val="28"/>
        </w:rPr>
        <w:t>’s grace in it’s various forms</w:t>
      </w:r>
      <w:r>
        <w:rPr>
          <w:rFonts w:asciiTheme="majorHAnsi" w:hAnsiTheme="majorHAnsi"/>
          <w:sz w:val="28"/>
          <w:szCs w:val="28"/>
        </w:rPr>
        <w:t>.</w:t>
      </w:r>
      <w:r w:rsidR="00D02686" w:rsidRPr="00D02686">
        <w:rPr>
          <w:rFonts w:asciiTheme="majorHAnsi" w:hAnsiTheme="majorHAnsi"/>
          <w:sz w:val="28"/>
          <w:szCs w:val="28"/>
        </w:rPr>
        <w:t xml:space="preserve"> </w:t>
      </w:r>
    </w:p>
    <w:p w:rsidR="0061342D" w:rsidRPr="0080609C" w:rsidRDefault="00D02686" w:rsidP="00B27D70">
      <w:pPr>
        <w:pStyle w:val="normal0"/>
        <w:numPr>
          <w:ilvl w:val="0"/>
          <w:numId w:val="4"/>
        </w:numPr>
        <w:rPr>
          <w:rFonts w:asciiTheme="majorHAnsi" w:hAnsiTheme="majorHAnsi"/>
          <w:color w:val="FF0000"/>
          <w:sz w:val="28"/>
          <w:szCs w:val="28"/>
        </w:rPr>
      </w:pPr>
      <w:r w:rsidRPr="00D02686">
        <w:rPr>
          <w:rFonts w:asciiTheme="majorHAnsi" w:hAnsiTheme="majorHAnsi"/>
          <w:sz w:val="28"/>
          <w:szCs w:val="28"/>
        </w:rPr>
        <w:t xml:space="preserve">God intends for every believer to have a ministry. </w:t>
      </w:r>
      <w:r w:rsidR="00B27D70">
        <w:rPr>
          <w:rFonts w:asciiTheme="majorHAnsi" w:hAnsiTheme="majorHAnsi"/>
          <w:sz w:val="28"/>
          <w:szCs w:val="28"/>
        </w:rPr>
        <w:t>W</w:t>
      </w:r>
      <w:r w:rsidRPr="00D02686">
        <w:rPr>
          <w:rFonts w:asciiTheme="majorHAnsi" w:hAnsiTheme="majorHAnsi"/>
          <w:sz w:val="28"/>
          <w:szCs w:val="28"/>
        </w:rPr>
        <w:t>hen you give your life to Jesus, you are signing up to minister in His name for the rest of your life. I</w:t>
      </w:r>
      <w:r w:rsidR="0080609C">
        <w:rPr>
          <w:rFonts w:asciiTheme="majorHAnsi" w:hAnsiTheme="majorHAnsi"/>
          <w:sz w:val="28"/>
          <w:szCs w:val="28"/>
        </w:rPr>
        <w:t>t’s what God made you and I for</w:t>
      </w:r>
      <w:r w:rsidRPr="00D02686">
        <w:rPr>
          <w:rFonts w:asciiTheme="majorHAnsi" w:hAnsiTheme="majorHAnsi"/>
          <w:sz w:val="28"/>
          <w:szCs w:val="28"/>
        </w:rPr>
        <w:t xml:space="preserve">. </w:t>
      </w:r>
      <w:r w:rsidR="0080609C">
        <w:rPr>
          <w:rFonts w:asciiTheme="majorHAnsi" w:hAnsiTheme="majorHAnsi"/>
          <w:color w:val="FF0000"/>
          <w:sz w:val="28"/>
          <w:szCs w:val="28"/>
        </w:rPr>
        <w:t xml:space="preserve">Ephesians 2:10(LB) </w:t>
      </w:r>
      <w:r w:rsidRPr="0080609C">
        <w:rPr>
          <w:rFonts w:asciiTheme="majorHAnsi" w:hAnsiTheme="majorHAnsi"/>
          <w:color w:val="FF0000"/>
          <w:sz w:val="28"/>
          <w:szCs w:val="28"/>
        </w:rPr>
        <w:t>It is God himself who has made us what we are and given us new lives from Christ Jesus; and long ago He planned that we should spend</w:t>
      </w:r>
      <w:r w:rsidR="0080609C">
        <w:rPr>
          <w:rFonts w:asciiTheme="majorHAnsi" w:hAnsiTheme="majorHAnsi"/>
          <w:color w:val="FF0000"/>
          <w:sz w:val="28"/>
          <w:szCs w:val="28"/>
        </w:rPr>
        <w:t xml:space="preserve"> these lives in helping others.</w:t>
      </w:r>
    </w:p>
    <w:p w:rsidR="0061342D" w:rsidRPr="00D02686" w:rsidRDefault="0061342D">
      <w:pPr>
        <w:pStyle w:val="normal0"/>
        <w:ind w:left="360"/>
        <w:rPr>
          <w:rFonts w:asciiTheme="majorHAnsi" w:hAnsiTheme="majorHAnsi"/>
          <w:sz w:val="28"/>
          <w:szCs w:val="28"/>
        </w:rPr>
      </w:pPr>
    </w:p>
    <w:p w:rsidR="00601E56" w:rsidRDefault="00D02686">
      <w:pPr>
        <w:pStyle w:val="normal0"/>
        <w:numPr>
          <w:ilvl w:val="0"/>
          <w:numId w:val="2"/>
        </w:numPr>
        <w:ind w:hanging="359"/>
        <w:rPr>
          <w:rFonts w:asciiTheme="majorHAnsi" w:hAnsiTheme="majorHAnsi"/>
          <w:sz w:val="28"/>
          <w:szCs w:val="28"/>
        </w:rPr>
      </w:pPr>
      <w:r w:rsidRPr="00D02686">
        <w:rPr>
          <w:rFonts w:asciiTheme="majorHAnsi" w:hAnsiTheme="majorHAnsi"/>
          <w:sz w:val="28"/>
          <w:szCs w:val="28"/>
        </w:rPr>
        <w:t xml:space="preserve">God wants me to be a messenger of His Love. This is the church’s purpose of evangelism stated in a personal way. Part of the job description for each believer is that once we have been born again, we become messengers of the Good New to others. </w:t>
      </w:r>
    </w:p>
    <w:p w:rsidR="00601E56" w:rsidRDefault="00601E56" w:rsidP="00601E56">
      <w:pPr>
        <w:pStyle w:val="normal0"/>
        <w:ind w:left="1440"/>
        <w:rPr>
          <w:rFonts w:asciiTheme="majorHAnsi" w:hAnsiTheme="majorHAnsi"/>
          <w:sz w:val="28"/>
          <w:szCs w:val="28"/>
        </w:rPr>
      </w:pPr>
    </w:p>
    <w:p w:rsidR="0080609C" w:rsidRDefault="00D02686" w:rsidP="0080609C">
      <w:pPr>
        <w:pStyle w:val="normal0"/>
        <w:numPr>
          <w:ilvl w:val="0"/>
          <w:numId w:val="2"/>
        </w:numPr>
        <w:ind w:hanging="359"/>
        <w:rPr>
          <w:rFonts w:asciiTheme="majorHAnsi" w:hAnsiTheme="majorHAnsi"/>
          <w:sz w:val="28"/>
          <w:szCs w:val="28"/>
        </w:rPr>
      </w:pPr>
      <w:r w:rsidRPr="00D02686">
        <w:rPr>
          <w:rFonts w:asciiTheme="majorHAnsi" w:hAnsiTheme="majorHAnsi"/>
          <w:sz w:val="28"/>
          <w:szCs w:val="28"/>
        </w:rPr>
        <w:t xml:space="preserve">Paul says, </w:t>
      </w:r>
      <w:r w:rsidR="0080609C" w:rsidRPr="0080609C">
        <w:rPr>
          <w:rFonts w:asciiTheme="majorHAnsi" w:hAnsiTheme="majorHAnsi"/>
          <w:color w:val="FF0000"/>
          <w:sz w:val="28"/>
          <w:szCs w:val="28"/>
        </w:rPr>
        <w:t>Acts 20:24</w:t>
      </w:r>
      <w:r w:rsidR="0080609C">
        <w:rPr>
          <w:rFonts w:asciiTheme="majorHAnsi" w:hAnsiTheme="majorHAnsi"/>
          <w:color w:val="FF0000"/>
          <w:sz w:val="28"/>
          <w:szCs w:val="28"/>
        </w:rPr>
        <w:t xml:space="preserve"> </w:t>
      </w:r>
      <w:r w:rsidRPr="0080609C">
        <w:rPr>
          <w:rFonts w:asciiTheme="majorHAnsi" w:hAnsiTheme="majorHAnsi"/>
          <w:color w:val="FF0000"/>
          <w:sz w:val="28"/>
          <w:szCs w:val="28"/>
        </w:rPr>
        <w:t>Life is worth nothing, unless I use it for the work assigned me by the Lord Jesus-the work of telling others the Good News about God’s mighty kindness and love.</w:t>
      </w:r>
      <w:r w:rsidRPr="00D02686">
        <w:rPr>
          <w:rFonts w:asciiTheme="majorHAnsi" w:hAnsiTheme="majorHAnsi"/>
          <w:sz w:val="28"/>
          <w:szCs w:val="28"/>
        </w:rPr>
        <w:t xml:space="preserve"> </w:t>
      </w:r>
      <w:r w:rsidRPr="0080609C">
        <w:rPr>
          <w:rFonts w:asciiTheme="majorHAnsi" w:hAnsiTheme="majorHAnsi"/>
          <w:color w:val="FF0000"/>
          <w:sz w:val="28"/>
          <w:szCs w:val="28"/>
        </w:rPr>
        <w:t xml:space="preserve">(LB) </w:t>
      </w:r>
    </w:p>
    <w:p w:rsidR="0080609C" w:rsidRDefault="0080609C" w:rsidP="0080609C">
      <w:pPr>
        <w:pStyle w:val="normal0"/>
        <w:rPr>
          <w:rFonts w:asciiTheme="majorHAnsi" w:hAnsiTheme="majorHAnsi"/>
          <w:color w:val="auto"/>
          <w:sz w:val="28"/>
          <w:szCs w:val="28"/>
        </w:rPr>
      </w:pPr>
    </w:p>
    <w:p w:rsidR="0080609C" w:rsidRDefault="00D02686" w:rsidP="0080609C">
      <w:pPr>
        <w:pStyle w:val="normal0"/>
        <w:numPr>
          <w:ilvl w:val="0"/>
          <w:numId w:val="13"/>
        </w:numPr>
        <w:rPr>
          <w:rFonts w:asciiTheme="majorHAnsi" w:hAnsiTheme="majorHAnsi"/>
          <w:sz w:val="28"/>
          <w:szCs w:val="28"/>
        </w:rPr>
      </w:pPr>
      <w:r w:rsidRPr="0080609C">
        <w:rPr>
          <w:rFonts w:asciiTheme="majorHAnsi" w:hAnsiTheme="majorHAnsi"/>
          <w:color w:val="auto"/>
          <w:sz w:val="28"/>
          <w:szCs w:val="28"/>
        </w:rPr>
        <w:t>This is an important responsibi</w:t>
      </w:r>
      <w:r w:rsidR="0080609C" w:rsidRPr="0080609C">
        <w:rPr>
          <w:rFonts w:asciiTheme="majorHAnsi" w:hAnsiTheme="majorHAnsi"/>
          <w:color w:val="auto"/>
          <w:sz w:val="28"/>
          <w:szCs w:val="28"/>
        </w:rPr>
        <w:t>lity of every Christian.</w:t>
      </w:r>
      <w:r w:rsidR="0080609C" w:rsidRPr="0080609C">
        <w:rPr>
          <w:rFonts w:asciiTheme="majorHAnsi" w:hAnsiTheme="majorHAnsi"/>
          <w:color w:val="FF0000"/>
          <w:sz w:val="28"/>
          <w:szCs w:val="28"/>
        </w:rPr>
        <w:t xml:space="preserve"> 2</w:t>
      </w:r>
      <w:r w:rsidRPr="0080609C">
        <w:rPr>
          <w:rFonts w:asciiTheme="majorHAnsi" w:hAnsiTheme="majorHAnsi"/>
          <w:color w:val="FF0000"/>
          <w:sz w:val="28"/>
          <w:szCs w:val="28"/>
        </w:rPr>
        <w:t>Corinthians 5:19-20(LB)</w:t>
      </w:r>
      <w:r w:rsidRPr="0080609C">
        <w:rPr>
          <w:rFonts w:asciiTheme="majorHAnsi" w:hAnsiTheme="majorHAnsi"/>
          <w:color w:val="auto"/>
          <w:sz w:val="28"/>
          <w:szCs w:val="28"/>
        </w:rPr>
        <w:t xml:space="preserve"> says</w:t>
      </w:r>
      <w:r w:rsidR="0080609C" w:rsidRPr="0080609C">
        <w:rPr>
          <w:rFonts w:asciiTheme="majorHAnsi" w:hAnsiTheme="majorHAnsi"/>
          <w:color w:val="auto"/>
          <w:sz w:val="28"/>
          <w:szCs w:val="28"/>
        </w:rPr>
        <w:t>,</w:t>
      </w:r>
      <w:r w:rsidR="0080609C">
        <w:rPr>
          <w:rFonts w:asciiTheme="majorHAnsi" w:hAnsiTheme="majorHAnsi"/>
          <w:color w:val="FF0000"/>
          <w:sz w:val="28"/>
          <w:szCs w:val="28"/>
        </w:rPr>
        <w:t xml:space="preserve"> </w:t>
      </w:r>
      <w:r w:rsidRPr="0080609C">
        <w:rPr>
          <w:rFonts w:asciiTheme="majorHAnsi" w:hAnsiTheme="majorHAnsi"/>
          <w:color w:val="FF0000"/>
          <w:sz w:val="28"/>
          <w:szCs w:val="28"/>
        </w:rPr>
        <w:t>God was in Christ, restoring the world to Himself, no longer counting men’s sins against them but blotting them out. This was the wonderful message he has given us to tell others. We are Jesus Christ’s’ ambassadors. God is using us to speak to you.</w:t>
      </w:r>
      <w:r w:rsidRPr="0080609C">
        <w:rPr>
          <w:rFonts w:asciiTheme="majorHAnsi" w:hAnsiTheme="majorHAnsi"/>
          <w:sz w:val="28"/>
          <w:szCs w:val="28"/>
        </w:rPr>
        <w:t xml:space="preserve"> </w:t>
      </w:r>
    </w:p>
    <w:p w:rsidR="0080609C" w:rsidRDefault="00D02686" w:rsidP="0080609C">
      <w:pPr>
        <w:pStyle w:val="normal0"/>
        <w:numPr>
          <w:ilvl w:val="0"/>
          <w:numId w:val="13"/>
        </w:numPr>
        <w:rPr>
          <w:rFonts w:asciiTheme="majorHAnsi" w:hAnsiTheme="majorHAnsi"/>
          <w:sz w:val="28"/>
          <w:szCs w:val="28"/>
        </w:rPr>
      </w:pPr>
      <w:r w:rsidRPr="0080609C">
        <w:rPr>
          <w:rFonts w:asciiTheme="majorHAnsi" w:hAnsiTheme="majorHAnsi"/>
          <w:sz w:val="28"/>
          <w:szCs w:val="28"/>
        </w:rPr>
        <w:t xml:space="preserve">We are to plead with unbelievers to receive the Love He offers, and be reconciled to Him. Have you ever wondered why God leaves us here on earth, with all its pain, sorrow, and sin, after we are born again of water and spirit? Why doesn’t He just take us up immediately to Heaven and spare us from all this?  After all, we can worship, fellowship, pray, sing, hear God’s Word… and even have fun in Heaven. In fact, there are only two things you can’t do in Heaven that you can do on earth: sin and witness to </w:t>
      </w:r>
      <w:r w:rsidRPr="0080609C">
        <w:rPr>
          <w:rFonts w:asciiTheme="majorHAnsi" w:hAnsiTheme="majorHAnsi"/>
          <w:sz w:val="28"/>
          <w:szCs w:val="28"/>
        </w:rPr>
        <w:lastRenderedPageBreak/>
        <w:t>unbelievers.  I ask you…</w:t>
      </w:r>
      <w:r w:rsidR="0080609C" w:rsidRPr="0080609C">
        <w:rPr>
          <w:rFonts w:asciiTheme="majorHAnsi" w:hAnsiTheme="majorHAnsi"/>
          <w:sz w:val="28"/>
          <w:szCs w:val="28"/>
        </w:rPr>
        <w:t>who</w:t>
      </w:r>
      <w:r w:rsidRPr="0080609C">
        <w:rPr>
          <w:rFonts w:asciiTheme="majorHAnsi" w:hAnsiTheme="majorHAnsi"/>
          <w:sz w:val="28"/>
          <w:szCs w:val="28"/>
        </w:rPr>
        <w:t xml:space="preserve"> of these </w:t>
      </w:r>
      <w:r w:rsidR="0080609C" w:rsidRPr="0080609C">
        <w:rPr>
          <w:rFonts w:asciiTheme="majorHAnsi" w:hAnsiTheme="majorHAnsi"/>
          <w:sz w:val="28"/>
          <w:szCs w:val="28"/>
        </w:rPr>
        <w:t>two</w:t>
      </w:r>
      <w:r w:rsidRPr="0080609C">
        <w:rPr>
          <w:rFonts w:asciiTheme="majorHAnsi" w:hAnsiTheme="majorHAnsi"/>
          <w:sz w:val="28"/>
          <w:szCs w:val="28"/>
        </w:rPr>
        <w:t xml:space="preserve"> do you think Jesus left us here to do? We have a mission on earth, and part of it includes telling others about Jesus</w:t>
      </w:r>
    </w:p>
    <w:p w:rsidR="0080609C" w:rsidRDefault="0080609C" w:rsidP="0080609C">
      <w:pPr>
        <w:pStyle w:val="normal0"/>
        <w:ind w:left="1440"/>
        <w:rPr>
          <w:rFonts w:asciiTheme="majorHAnsi" w:hAnsiTheme="majorHAnsi"/>
          <w:sz w:val="28"/>
          <w:szCs w:val="28"/>
        </w:rPr>
      </w:pPr>
    </w:p>
    <w:p w:rsidR="0080609C" w:rsidRDefault="00D02686" w:rsidP="0080609C">
      <w:pPr>
        <w:pStyle w:val="normal0"/>
        <w:numPr>
          <w:ilvl w:val="0"/>
          <w:numId w:val="2"/>
        </w:numPr>
        <w:rPr>
          <w:rFonts w:asciiTheme="majorHAnsi" w:hAnsiTheme="majorHAnsi"/>
          <w:sz w:val="28"/>
          <w:szCs w:val="28"/>
        </w:rPr>
      </w:pPr>
      <w:r w:rsidRPr="0080609C">
        <w:rPr>
          <w:rFonts w:asciiTheme="majorHAnsi" w:hAnsiTheme="majorHAnsi"/>
          <w:sz w:val="28"/>
          <w:szCs w:val="28"/>
        </w:rPr>
        <w:t>God wants me to be a magnifier of his</w:t>
      </w:r>
      <w:r w:rsidR="0080609C">
        <w:rPr>
          <w:rFonts w:asciiTheme="majorHAnsi" w:hAnsiTheme="majorHAnsi"/>
          <w:sz w:val="28"/>
          <w:szCs w:val="28"/>
        </w:rPr>
        <w:t xml:space="preserve"> Name. Psalm 34:3 (NASB) says,</w:t>
      </w:r>
    </w:p>
    <w:p w:rsidR="0061342D" w:rsidRDefault="00D02686" w:rsidP="0080609C">
      <w:pPr>
        <w:pStyle w:val="normal0"/>
        <w:ind w:left="1440"/>
        <w:rPr>
          <w:rFonts w:asciiTheme="majorHAnsi" w:hAnsiTheme="majorHAnsi"/>
          <w:sz w:val="28"/>
          <w:szCs w:val="28"/>
        </w:rPr>
      </w:pPr>
      <w:r w:rsidRPr="0080609C">
        <w:rPr>
          <w:rFonts w:asciiTheme="majorHAnsi" w:hAnsiTheme="majorHAnsi"/>
          <w:color w:val="FF0000"/>
          <w:sz w:val="28"/>
          <w:szCs w:val="28"/>
        </w:rPr>
        <w:t>O magnify the LORD with me, And let us exalt His name together.</w:t>
      </w:r>
      <w:r w:rsidRPr="0080609C">
        <w:rPr>
          <w:rFonts w:asciiTheme="majorHAnsi" w:hAnsiTheme="majorHAnsi"/>
          <w:sz w:val="28"/>
          <w:szCs w:val="28"/>
        </w:rPr>
        <w:t xml:space="preserve"> We each have a personal responsibility to Worship God. The very first commandment says, “</w:t>
      </w:r>
      <w:r w:rsidRPr="0080609C">
        <w:rPr>
          <w:rFonts w:asciiTheme="majorHAnsi" w:hAnsiTheme="majorHAnsi"/>
          <w:color w:val="FF0000"/>
          <w:sz w:val="28"/>
          <w:szCs w:val="28"/>
        </w:rPr>
        <w:t xml:space="preserve">Thou shalt have no other gods before me” (Exodus 20:3 KJV) </w:t>
      </w:r>
      <w:r w:rsidRPr="0080609C">
        <w:rPr>
          <w:rFonts w:asciiTheme="majorHAnsi" w:hAnsiTheme="majorHAnsi"/>
          <w:sz w:val="28"/>
          <w:szCs w:val="28"/>
        </w:rPr>
        <w:t xml:space="preserve">There is an inborn urge in each person to worship. If we don’t worship God, we will find something else to worship, whether it </w:t>
      </w:r>
      <w:r w:rsidR="0080609C" w:rsidRPr="0080609C">
        <w:rPr>
          <w:rFonts w:asciiTheme="majorHAnsi" w:hAnsiTheme="majorHAnsi"/>
          <w:sz w:val="28"/>
          <w:szCs w:val="28"/>
        </w:rPr>
        <w:t>is</w:t>
      </w:r>
      <w:r w:rsidRPr="0080609C">
        <w:rPr>
          <w:rFonts w:asciiTheme="majorHAnsi" w:hAnsiTheme="majorHAnsi"/>
          <w:sz w:val="28"/>
          <w:szCs w:val="28"/>
        </w:rPr>
        <w:t xml:space="preserve"> a job, a family, money, shopping, a sport, or even ourselves.</w:t>
      </w:r>
    </w:p>
    <w:p w:rsidR="0080609C" w:rsidRDefault="0080609C" w:rsidP="0080609C">
      <w:pPr>
        <w:pStyle w:val="normal0"/>
        <w:ind w:left="1440"/>
        <w:rPr>
          <w:rFonts w:asciiTheme="majorHAnsi" w:hAnsiTheme="majorHAnsi"/>
          <w:sz w:val="28"/>
          <w:szCs w:val="28"/>
        </w:rPr>
      </w:pPr>
    </w:p>
    <w:p w:rsidR="0080609C" w:rsidRDefault="0080609C" w:rsidP="0080609C">
      <w:pPr>
        <w:pStyle w:val="normal0"/>
        <w:rPr>
          <w:rFonts w:asciiTheme="majorHAnsi" w:hAnsiTheme="majorHAnsi"/>
          <w:sz w:val="28"/>
          <w:szCs w:val="28"/>
        </w:rPr>
      </w:pPr>
    </w:p>
    <w:p w:rsidR="0080609C" w:rsidRPr="0080609C" w:rsidRDefault="0080609C" w:rsidP="0080609C">
      <w:pPr>
        <w:pStyle w:val="normal0"/>
        <w:rPr>
          <w:rFonts w:asciiTheme="majorHAnsi" w:hAnsiTheme="majorHAnsi"/>
          <w:sz w:val="28"/>
          <w:szCs w:val="28"/>
        </w:rPr>
      </w:pPr>
    </w:p>
    <w:p w:rsidR="0061342D" w:rsidRPr="00D02686" w:rsidRDefault="0061342D">
      <w:pPr>
        <w:pStyle w:val="normal0"/>
        <w:rPr>
          <w:rFonts w:asciiTheme="majorHAnsi" w:hAnsiTheme="majorHAnsi"/>
          <w:sz w:val="28"/>
          <w:szCs w:val="28"/>
        </w:rPr>
      </w:pPr>
    </w:p>
    <w:p w:rsidR="0061342D" w:rsidRPr="0080609C" w:rsidRDefault="00D02686">
      <w:pPr>
        <w:pStyle w:val="Heading3"/>
        <w:rPr>
          <w:rFonts w:asciiTheme="majorHAnsi" w:hAnsiTheme="majorHAnsi"/>
          <w:sz w:val="28"/>
          <w:szCs w:val="28"/>
        </w:rPr>
      </w:pPr>
      <w:r w:rsidRPr="0080609C">
        <w:rPr>
          <w:rFonts w:asciiTheme="majorHAnsi" w:hAnsiTheme="majorHAnsi"/>
          <w:sz w:val="28"/>
          <w:szCs w:val="28"/>
        </w:rPr>
        <w:t xml:space="preserve">My Privileges </w:t>
      </w:r>
      <w:r w:rsidR="0080609C" w:rsidRPr="0080609C">
        <w:rPr>
          <w:rFonts w:asciiTheme="majorHAnsi" w:hAnsiTheme="majorHAnsi"/>
          <w:sz w:val="28"/>
          <w:szCs w:val="28"/>
        </w:rPr>
        <w:t xml:space="preserve">As A </w:t>
      </w:r>
      <w:r w:rsidRPr="0080609C">
        <w:rPr>
          <w:rFonts w:asciiTheme="majorHAnsi" w:hAnsiTheme="majorHAnsi"/>
          <w:sz w:val="28"/>
          <w:szCs w:val="28"/>
        </w:rPr>
        <w:t>Believer</w:t>
      </w:r>
    </w:p>
    <w:p w:rsidR="0061342D" w:rsidRPr="00D02686" w:rsidRDefault="00D02686">
      <w:pPr>
        <w:pStyle w:val="normal0"/>
        <w:spacing w:line="240" w:lineRule="atLeast"/>
        <w:rPr>
          <w:rFonts w:asciiTheme="majorHAnsi" w:hAnsiTheme="majorHAnsi"/>
          <w:sz w:val="28"/>
          <w:szCs w:val="28"/>
        </w:rPr>
      </w:pPr>
      <w:r w:rsidRPr="00D02686">
        <w:rPr>
          <w:rFonts w:asciiTheme="majorHAnsi" w:hAnsiTheme="majorHAnsi"/>
          <w:sz w:val="28"/>
          <w:szCs w:val="28"/>
        </w:rPr>
        <w:tab/>
        <w:t>While fulfilling the five purposes of the church is a responsibility of every Christian, they also provide spiritual, emotional, and relational benefits. In fact, the church provides people with things they cannot find anywhere else in the world: Worship helps people focus on God; fellowship helps them face life’s problems; discipleship helps fortify their faith; ministry helps them find their talents; and evangelism helps them fulfill their mission.</w:t>
      </w:r>
    </w:p>
    <w:p w:rsidR="0061342D" w:rsidRPr="00D02686" w:rsidRDefault="0061342D">
      <w:pPr>
        <w:pStyle w:val="normal0"/>
        <w:rPr>
          <w:rFonts w:asciiTheme="majorHAnsi" w:hAnsiTheme="majorHAnsi"/>
          <w:sz w:val="28"/>
          <w:szCs w:val="28"/>
        </w:rPr>
      </w:pPr>
    </w:p>
    <w:p w:rsidR="0061342D" w:rsidRPr="00D02686" w:rsidRDefault="00D02686">
      <w:pPr>
        <w:pStyle w:val="Heading2"/>
        <w:rPr>
          <w:rFonts w:asciiTheme="majorHAnsi" w:hAnsiTheme="majorHAnsi"/>
          <w:sz w:val="28"/>
          <w:szCs w:val="28"/>
        </w:rPr>
      </w:pPr>
      <w:r w:rsidRPr="00D02686">
        <w:rPr>
          <w:rFonts w:asciiTheme="majorHAnsi" w:hAnsiTheme="majorHAnsi"/>
          <w:sz w:val="28"/>
          <w:szCs w:val="28"/>
        </w:rPr>
        <w:t>My Church Family Gives Me</w:t>
      </w:r>
    </w:p>
    <w:p w:rsidR="0061342D" w:rsidRPr="00D02686" w:rsidRDefault="00D02686">
      <w:pPr>
        <w:pStyle w:val="normal0"/>
        <w:numPr>
          <w:ilvl w:val="0"/>
          <w:numId w:val="1"/>
        </w:numPr>
        <w:ind w:hanging="359"/>
        <w:rPr>
          <w:rFonts w:asciiTheme="majorHAnsi" w:hAnsiTheme="majorHAnsi"/>
          <w:sz w:val="28"/>
          <w:szCs w:val="28"/>
        </w:rPr>
      </w:pPr>
      <w:r w:rsidRPr="00D02686">
        <w:rPr>
          <w:rFonts w:asciiTheme="majorHAnsi" w:hAnsiTheme="majorHAnsi"/>
          <w:sz w:val="28"/>
          <w:szCs w:val="28"/>
        </w:rPr>
        <w:t>God’s purpose to live for (mission)</w:t>
      </w:r>
    </w:p>
    <w:p w:rsidR="0061342D" w:rsidRPr="00D02686" w:rsidRDefault="00D02686">
      <w:pPr>
        <w:pStyle w:val="normal0"/>
        <w:numPr>
          <w:ilvl w:val="0"/>
          <w:numId w:val="1"/>
        </w:numPr>
        <w:ind w:hanging="359"/>
        <w:rPr>
          <w:rFonts w:asciiTheme="majorHAnsi" w:hAnsiTheme="majorHAnsi"/>
          <w:sz w:val="28"/>
          <w:szCs w:val="28"/>
        </w:rPr>
      </w:pPr>
      <w:r w:rsidRPr="00D02686">
        <w:rPr>
          <w:rFonts w:asciiTheme="majorHAnsi" w:hAnsiTheme="majorHAnsi"/>
          <w:sz w:val="28"/>
          <w:szCs w:val="28"/>
        </w:rPr>
        <w:t>God’s people to live with (membership)</w:t>
      </w:r>
    </w:p>
    <w:p w:rsidR="0061342D" w:rsidRPr="00D02686" w:rsidRDefault="00D02686">
      <w:pPr>
        <w:pStyle w:val="normal0"/>
        <w:numPr>
          <w:ilvl w:val="0"/>
          <w:numId w:val="1"/>
        </w:numPr>
        <w:ind w:hanging="359"/>
        <w:rPr>
          <w:rFonts w:asciiTheme="majorHAnsi" w:hAnsiTheme="majorHAnsi"/>
          <w:sz w:val="28"/>
          <w:szCs w:val="28"/>
        </w:rPr>
      </w:pPr>
      <w:r w:rsidRPr="00D02686">
        <w:rPr>
          <w:rFonts w:asciiTheme="majorHAnsi" w:hAnsiTheme="majorHAnsi"/>
          <w:sz w:val="28"/>
          <w:szCs w:val="28"/>
        </w:rPr>
        <w:t>God’s principals to live by (maturity)</w:t>
      </w:r>
    </w:p>
    <w:p w:rsidR="0061342D" w:rsidRPr="00D02686" w:rsidRDefault="00D02686">
      <w:pPr>
        <w:pStyle w:val="normal0"/>
        <w:numPr>
          <w:ilvl w:val="0"/>
          <w:numId w:val="1"/>
        </w:numPr>
        <w:ind w:hanging="359"/>
        <w:rPr>
          <w:rFonts w:asciiTheme="majorHAnsi" w:hAnsiTheme="majorHAnsi"/>
          <w:sz w:val="28"/>
          <w:szCs w:val="28"/>
        </w:rPr>
      </w:pPr>
      <w:r w:rsidRPr="00D02686">
        <w:rPr>
          <w:rFonts w:asciiTheme="majorHAnsi" w:hAnsiTheme="majorHAnsi"/>
          <w:sz w:val="28"/>
          <w:szCs w:val="28"/>
        </w:rPr>
        <w:t>God’s profession to live out (ministry)</w:t>
      </w:r>
    </w:p>
    <w:p w:rsidR="0061342D" w:rsidRPr="00D02686" w:rsidRDefault="00D02686">
      <w:pPr>
        <w:pStyle w:val="normal0"/>
        <w:numPr>
          <w:ilvl w:val="0"/>
          <w:numId w:val="1"/>
        </w:numPr>
        <w:ind w:hanging="359"/>
        <w:rPr>
          <w:rFonts w:asciiTheme="majorHAnsi" w:hAnsiTheme="majorHAnsi"/>
          <w:sz w:val="28"/>
          <w:szCs w:val="28"/>
        </w:rPr>
      </w:pPr>
      <w:r w:rsidRPr="00D02686">
        <w:rPr>
          <w:rFonts w:asciiTheme="majorHAnsi" w:hAnsiTheme="majorHAnsi"/>
          <w:sz w:val="28"/>
          <w:szCs w:val="28"/>
        </w:rPr>
        <w:t>God’s power to live on (magnify)</w:t>
      </w:r>
    </w:p>
    <w:p w:rsidR="0061342D" w:rsidRPr="00D02686" w:rsidRDefault="0061342D">
      <w:pPr>
        <w:pStyle w:val="normal0"/>
        <w:rPr>
          <w:rFonts w:asciiTheme="majorHAnsi" w:hAnsiTheme="majorHAnsi"/>
          <w:sz w:val="28"/>
          <w:szCs w:val="28"/>
        </w:rPr>
      </w:pPr>
    </w:p>
    <w:p w:rsidR="0061342D" w:rsidRPr="00D02686" w:rsidRDefault="0061342D">
      <w:pPr>
        <w:pStyle w:val="normal0"/>
        <w:rPr>
          <w:rFonts w:asciiTheme="majorHAnsi" w:hAnsiTheme="majorHAnsi"/>
          <w:sz w:val="28"/>
          <w:szCs w:val="28"/>
        </w:rPr>
      </w:pPr>
    </w:p>
    <w:p w:rsidR="0061342D" w:rsidRPr="00D02686" w:rsidRDefault="0061342D">
      <w:pPr>
        <w:pStyle w:val="Heading1"/>
        <w:rPr>
          <w:rFonts w:asciiTheme="majorHAnsi" w:hAnsiTheme="majorHAnsi"/>
          <w:sz w:val="28"/>
          <w:szCs w:val="28"/>
        </w:rPr>
      </w:pPr>
    </w:p>
    <w:sectPr w:rsidR="0061342D" w:rsidRPr="00D02686">
      <w:footerReference w:type="default" r:id="rId8"/>
      <w:pgSz w:w="12240" w:h="15840"/>
      <w:pgMar w:top="720" w:right="720" w:bottom="720" w:left="720" w:header="720" w:footer="720" w:gutter="0"/>
      <w:cols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56" w:rsidRDefault="00601E56">
      <w:r>
        <w:separator/>
      </w:r>
    </w:p>
  </w:endnote>
  <w:endnote w:type="continuationSeparator" w:id="0">
    <w:p w:rsidR="00601E56" w:rsidRDefault="0060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56" w:rsidRDefault="00601E56">
    <w:pPr>
      <w:pStyle w:val="normal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56" w:rsidRDefault="00601E56">
      <w:r>
        <w:separator/>
      </w:r>
    </w:p>
  </w:footnote>
  <w:footnote w:type="continuationSeparator" w:id="0">
    <w:p w:rsidR="00601E56" w:rsidRDefault="00601E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EEF"/>
    <w:multiLevelType w:val="multilevel"/>
    <w:tmpl w:val="00000000"/>
    <w:lvl w:ilvl="0">
      <w:start w:val="1"/>
      <w:numFmt w:val="decimal"/>
      <w:lvlText w:val="%1."/>
      <w:lvlJc w:val="left"/>
      <w:pPr>
        <w:ind w:left="720" w:firstLine="720"/>
      </w:pPr>
      <w:rPr>
        <w:rFonts w:ascii="Times New Roman" w:hAnsi="Times New Roman"/>
        <w:b w:val="0"/>
        <w:i w:val="0"/>
        <w:smallCaps w:val="0"/>
        <w:strike w:val="0"/>
        <w:color w:val="auto"/>
        <w:sz w:val="20"/>
        <w:u w:val="none"/>
        <w:vertAlign w:val="baseline"/>
      </w:rPr>
    </w:lvl>
    <w:lvl w:ilvl="1">
      <w:start w:val="1"/>
      <w:numFmt w:val="lowerLetter"/>
      <w:lvlText w:val="%2."/>
      <w:lvlJc w:val="left"/>
      <w:pPr>
        <w:ind w:left="1440" w:firstLine="1440"/>
      </w:pPr>
      <w:rPr>
        <w:rFonts w:ascii="Times New Roman" w:hAnsi="Times New Roman"/>
        <w:b w:val="0"/>
        <w:i w:val="0"/>
        <w:smallCaps w:val="0"/>
        <w:strike w:val="0"/>
        <w:color w:val="auto"/>
        <w:sz w:val="20"/>
        <w:u w:val="none"/>
        <w:vertAlign w:val="baseline"/>
      </w:rPr>
    </w:lvl>
    <w:lvl w:ilvl="2">
      <w:start w:val="1"/>
      <w:numFmt w:val="lowerRoman"/>
      <w:lvlText w:val="%3."/>
      <w:lvlJc w:val="left"/>
      <w:pPr>
        <w:ind w:left="2160" w:firstLine="2160"/>
      </w:pPr>
      <w:rPr>
        <w:rFonts w:ascii="Times New Roman" w:hAnsi="Times New Roman"/>
        <w:b w:val="0"/>
        <w:i w:val="0"/>
        <w:smallCaps w:val="0"/>
        <w:strike w:val="0"/>
        <w:color w:val="auto"/>
        <w:sz w:val="20"/>
        <w:u w:val="none"/>
        <w:vertAlign w:val="baseline"/>
      </w:rPr>
    </w:lvl>
    <w:lvl w:ilvl="3">
      <w:start w:val="1"/>
      <w:numFmt w:val="decimal"/>
      <w:lvlText w:val="%4."/>
      <w:lvlJc w:val="left"/>
      <w:pPr>
        <w:ind w:left="2880" w:firstLine="2880"/>
      </w:pPr>
      <w:rPr>
        <w:rFonts w:ascii="Times New Roman" w:hAnsi="Times New Roman"/>
        <w:b w:val="0"/>
        <w:i w:val="0"/>
        <w:smallCaps w:val="0"/>
        <w:strike w:val="0"/>
        <w:color w:val="auto"/>
        <w:sz w:val="20"/>
        <w:u w:val="none"/>
        <w:vertAlign w:val="baseline"/>
      </w:rPr>
    </w:lvl>
    <w:lvl w:ilvl="4">
      <w:start w:val="1"/>
      <w:numFmt w:val="lowerLetter"/>
      <w:lvlText w:val="%5."/>
      <w:lvlJc w:val="left"/>
      <w:pPr>
        <w:ind w:left="3600" w:firstLine="3600"/>
      </w:pPr>
      <w:rPr>
        <w:rFonts w:ascii="Times New Roman" w:hAnsi="Times New Roman"/>
        <w:b w:val="0"/>
        <w:i w:val="0"/>
        <w:smallCaps w:val="0"/>
        <w:strike w:val="0"/>
        <w:color w:val="auto"/>
        <w:sz w:val="20"/>
        <w:u w:val="none"/>
        <w:vertAlign w:val="baseline"/>
      </w:rPr>
    </w:lvl>
    <w:lvl w:ilvl="5">
      <w:start w:val="1"/>
      <w:numFmt w:val="lowerRoman"/>
      <w:lvlText w:val="%6."/>
      <w:lvlJc w:val="left"/>
      <w:pPr>
        <w:ind w:left="4320" w:firstLine="4320"/>
      </w:pPr>
      <w:rPr>
        <w:rFonts w:ascii="Times New Roman" w:hAnsi="Times New Roman"/>
        <w:b w:val="0"/>
        <w:i w:val="0"/>
        <w:smallCaps w:val="0"/>
        <w:strike w:val="0"/>
        <w:color w:val="auto"/>
        <w:sz w:val="20"/>
        <w:u w:val="none"/>
        <w:vertAlign w:val="baseline"/>
      </w:rPr>
    </w:lvl>
    <w:lvl w:ilvl="6">
      <w:start w:val="1"/>
      <w:numFmt w:val="decimal"/>
      <w:lvlText w:val="%7."/>
      <w:lvlJc w:val="left"/>
      <w:pPr>
        <w:ind w:left="5040" w:firstLine="5040"/>
      </w:pPr>
      <w:rPr>
        <w:rFonts w:ascii="Times New Roman" w:hAnsi="Times New Roman"/>
        <w:b w:val="0"/>
        <w:i w:val="0"/>
        <w:smallCaps w:val="0"/>
        <w:strike w:val="0"/>
        <w:color w:val="auto"/>
        <w:sz w:val="20"/>
        <w:u w:val="none"/>
        <w:vertAlign w:val="baseline"/>
      </w:rPr>
    </w:lvl>
    <w:lvl w:ilvl="7">
      <w:start w:val="1"/>
      <w:numFmt w:val="lowerLetter"/>
      <w:lvlText w:val="%8."/>
      <w:lvlJc w:val="left"/>
      <w:pPr>
        <w:ind w:left="5760" w:firstLine="5760"/>
      </w:pPr>
      <w:rPr>
        <w:rFonts w:ascii="Times New Roman" w:hAnsi="Times New Roman"/>
        <w:b w:val="0"/>
        <w:i w:val="0"/>
        <w:smallCaps w:val="0"/>
        <w:strike w:val="0"/>
        <w:color w:val="auto"/>
        <w:sz w:val="20"/>
        <w:u w:val="none"/>
        <w:vertAlign w:val="baseline"/>
      </w:rPr>
    </w:lvl>
    <w:lvl w:ilvl="8">
      <w:start w:val="1"/>
      <w:numFmt w:val="lowerRoman"/>
      <w:lvlText w:val="%9."/>
      <w:lvlJc w:val="left"/>
      <w:pPr>
        <w:ind w:left="6480" w:firstLine="6480"/>
      </w:pPr>
      <w:rPr>
        <w:rFonts w:ascii="Times New Roman" w:hAnsi="Times New Roman"/>
        <w:b w:val="0"/>
        <w:i w:val="0"/>
        <w:smallCaps w:val="0"/>
        <w:strike w:val="0"/>
        <w:color w:val="auto"/>
        <w:sz w:val="20"/>
        <w:u w:val="none"/>
        <w:vertAlign w:val="baseline"/>
      </w:rPr>
    </w:lvl>
  </w:abstractNum>
  <w:abstractNum w:abstractNumId="1">
    <w:nsid w:val="0D301AAF"/>
    <w:multiLevelType w:val="hybridMultilevel"/>
    <w:tmpl w:val="A5308E2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08F6A31"/>
    <w:multiLevelType w:val="multilevel"/>
    <w:tmpl w:val="00000000"/>
    <w:lvl w:ilvl="0">
      <w:start w:val="1"/>
      <w:numFmt w:val="bullet"/>
      <w:lvlText w:val="●"/>
      <w:lvlJc w:val="left"/>
      <w:pPr>
        <w:ind w:left="3600" w:firstLine="3600"/>
      </w:pPr>
      <w:rPr>
        <w:rFonts w:ascii="Verdana" w:hAnsi="Verdana"/>
        <w:b w:val="0"/>
        <w:i w:val="0"/>
        <w:smallCaps w:val="0"/>
        <w:strike w:val="0"/>
        <w:color w:val="auto"/>
        <w:sz w:val="20"/>
        <w:u w:val="none"/>
        <w:vertAlign w:val="baseline"/>
      </w:rPr>
    </w:lvl>
    <w:lvl w:ilvl="1">
      <w:start w:val="1"/>
      <w:numFmt w:val="bullet"/>
      <w:lvlText w:val="○"/>
      <w:lvlJc w:val="left"/>
      <w:pPr>
        <w:ind w:left="4320" w:firstLine="4320"/>
      </w:pPr>
      <w:rPr>
        <w:rFonts w:ascii="Courier New" w:hAnsi="Courier New"/>
        <w:b w:val="0"/>
        <w:i w:val="0"/>
        <w:smallCaps w:val="0"/>
        <w:strike w:val="0"/>
        <w:color w:val="auto"/>
        <w:sz w:val="20"/>
        <w:u w:val="none"/>
        <w:vertAlign w:val="baseline"/>
      </w:rPr>
    </w:lvl>
    <w:lvl w:ilvl="2">
      <w:start w:val="1"/>
      <w:numFmt w:val="bullet"/>
      <w:lvlText w:val="■"/>
      <w:lvlJc w:val="left"/>
      <w:pPr>
        <w:ind w:left="5040" w:firstLine="5040"/>
      </w:pPr>
      <w:rPr>
        <w:rFonts w:ascii="Verdana" w:hAnsi="Verdana"/>
        <w:b w:val="0"/>
        <w:i w:val="0"/>
        <w:smallCaps w:val="0"/>
        <w:strike w:val="0"/>
        <w:color w:val="auto"/>
        <w:sz w:val="20"/>
        <w:u w:val="none"/>
        <w:vertAlign w:val="baseline"/>
      </w:rPr>
    </w:lvl>
    <w:lvl w:ilvl="3">
      <w:start w:val="1"/>
      <w:numFmt w:val="bullet"/>
      <w:lvlText w:val="●"/>
      <w:lvlJc w:val="left"/>
      <w:pPr>
        <w:ind w:left="5760" w:firstLine="5760"/>
      </w:pPr>
      <w:rPr>
        <w:rFonts w:ascii="Verdana" w:hAnsi="Verdana"/>
        <w:b w:val="0"/>
        <w:i w:val="0"/>
        <w:smallCaps w:val="0"/>
        <w:strike w:val="0"/>
        <w:color w:val="auto"/>
        <w:sz w:val="20"/>
        <w:u w:val="none"/>
        <w:vertAlign w:val="baseline"/>
      </w:rPr>
    </w:lvl>
    <w:lvl w:ilvl="4">
      <w:start w:val="1"/>
      <w:numFmt w:val="bullet"/>
      <w:lvlText w:val="○"/>
      <w:lvlJc w:val="left"/>
      <w:pPr>
        <w:ind w:left="6480" w:firstLine="6480"/>
      </w:pPr>
      <w:rPr>
        <w:rFonts w:ascii="Courier New" w:hAnsi="Courier New"/>
        <w:b w:val="0"/>
        <w:i w:val="0"/>
        <w:smallCaps w:val="0"/>
        <w:strike w:val="0"/>
        <w:color w:val="auto"/>
        <w:sz w:val="20"/>
        <w:u w:val="none"/>
        <w:vertAlign w:val="baseline"/>
      </w:rPr>
    </w:lvl>
    <w:lvl w:ilvl="5">
      <w:start w:val="1"/>
      <w:numFmt w:val="bullet"/>
      <w:lvlText w:val="■"/>
      <w:lvlJc w:val="left"/>
      <w:pPr>
        <w:ind w:left="7200" w:firstLine="7200"/>
      </w:pPr>
      <w:rPr>
        <w:rFonts w:ascii="Verdana" w:hAnsi="Verdana"/>
        <w:b w:val="0"/>
        <w:i w:val="0"/>
        <w:smallCaps w:val="0"/>
        <w:strike w:val="0"/>
        <w:color w:val="auto"/>
        <w:sz w:val="20"/>
        <w:u w:val="none"/>
        <w:vertAlign w:val="baseline"/>
      </w:rPr>
    </w:lvl>
    <w:lvl w:ilvl="6">
      <w:start w:val="1"/>
      <w:numFmt w:val="bullet"/>
      <w:lvlText w:val="●"/>
      <w:lvlJc w:val="left"/>
      <w:pPr>
        <w:ind w:left="7920" w:firstLine="7920"/>
      </w:pPr>
      <w:rPr>
        <w:rFonts w:ascii="Verdana" w:hAnsi="Verdana"/>
        <w:b w:val="0"/>
        <w:i w:val="0"/>
        <w:smallCaps w:val="0"/>
        <w:strike w:val="0"/>
        <w:color w:val="auto"/>
        <w:sz w:val="20"/>
        <w:u w:val="none"/>
        <w:vertAlign w:val="baseline"/>
      </w:rPr>
    </w:lvl>
    <w:lvl w:ilvl="7">
      <w:start w:val="1"/>
      <w:numFmt w:val="bullet"/>
      <w:lvlText w:val="○"/>
      <w:lvlJc w:val="left"/>
      <w:pPr>
        <w:ind w:left="8640" w:firstLine="8640"/>
      </w:pPr>
      <w:rPr>
        <w:rFonts w:ascii="Courier New" w:hAnsi="Courier New"/>
        <w:b w:val="0"/>
        <w:i w:val="0"/>
        <w:smallCaps w:val="0"/>
        <w:strike w:val="0"/>
        <w:color w:val="auto"/>
        <w:sz w:val="20"/>
        <w:u w:val="none"/>
        <w:vertAlign w:val="baseline"/>
      </w:rPr>
    </w:lvl>
    <w:lvl w:ilvl="8">
      <w:start w:val="1"/>
      <w:numFmt w:val="bullet"/>
      <w:lvlText w:val="■"/>
      <w:lvlJc w:val="left"/>
      <w:pPr>
        <w:ind w:left="9360" w:firstLine="9360"/>
      </w:pPr>
      <w:rPr>
        <w:rFonts w:ascii="Verdana" w:hAnsi="Verdana"/>
        <w:b w:val="0"/>
        <w:i w:val="0"/>
        <w:smallCaps w:val="0"/>
        <w:strike w:val="0"/>
        <w:color w:val="auto"/>
        <w:sz w:val="20"/>
        <w:u w:val="none"/>
        <w:vertAlign w:val="baseline"/>
      </w:rPr>
    </w:lvl>
  </w:abstractNum>
  <w:abstractNum w:abstractNumId="3">
    <w:nsid w:val="194A7425"/>
    <w:multiLevelType w:val="hybridMultilevel"/>
    <w:tmpl w:val="0B66C3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9D656A9"/>
    <w:multiLevelType w:val="hybridMultilevel"/>
    <w:tmpl w:val="3A2E7B4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5F43A64"/>
    <w:multiLevelType w:val="hybridMultilevel"/>
    <w:tmpl w:val="9464503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5B93347"/>
    <w:multiLevelType w:val="hybridMultilevel"/>
    <w:tmpl w:val="E0C4629E"/>
    <w:lvl w:ilvl="0" w:tplc="04090003">
      <w:start w:val="1"/>
      <w:numFmt w:val="bullet"/>
      <w:lvlText w:val="o"/>
      <w:lvlJc w:val="left"/>
      <w:pPr>
        <w:ind w:left="3241" w:hanging="360"/>
      </w:pPr>
      <w:rPr>
        <w:rFonts w:ascii="Courier New" w:hAnsi="Courier New" w:hint="default"/>
      </w:rPr>
    </w:lvl>
    <w:lvl w:ilvl="1" w:tplc="04090003" w:tentative="1">
      <w:start w:val="1"/>
      <w:numFmt w:val="bullet"/>
      <w:lvlText w:val="o"/>
      <w:lvlJc w:val="left"/>
      <w:pPr>
        <w:ind w:left="3961" w:hanging="360"/>
      </w:pPr>
      <w:rPr>
        <w:rFonts w:ascii="Courier New" w:hAnsi="Courier New" w:hint="default"/>
      </w:rPr>
    </w:lvl>
    <w:lvl w:ilvl="2" w:tplc="04090005" w:tentative="1">
      <w:start w:val="1"/>
      <w:numFmt w:val="bullet"/>
      <w:lvlText w:val=""/>
      <w:lvlJc w:val="left"/>
      <w:pPr>
        <w:ind w:left="4681" w:hanging="360"/>
      </w:pPr>
      <w:rPr>
        <w:rFonts w:ascii="Wingdings" w:hAnsi="Wingdings" w:hint="default"/>
      </w:rPr>
    </w:lvl>
    <w:lvl w:ilvl="3" w:tplc="04090001" w:tentative="1">
      <w:start w:val="1"/>
      <w:numFmt w:val="bullet"/>
      <w:lvlText w:val=""/>
      <w:lvlJc w:val="left"/>
      <w:pPr>
        <w:ind w:left="5401" w:hanging="360"/>
      </w:pPr>
      <w:rPr>
        <w:rFonts w:ascii="Symbol" w:hAnsi="Symbol" w:hint="default"/>
      </w:rPr>
    </w:lvl>
    <w:lvl w:ilvl="4" w:tplc="04090003" w:tentative="1">
      <w:start w:val="1"/>
      <w:numFmt w:val="bullet"/>
      <w:lvlText w:val="o"/>
      <w:lvlJc w:val="left"/>
      <w:pPr>
        <w:ind w:left="6121" w:hanging="360"/>
      </w:pPr>
      <w:rPr>
        <w:rFonts w:ascii="Courier New" w:hAnsi="Courier New" w:hint="default"/>
      </w:rPr>
    </w:lvl>
    <w:lvl w:ilvl="5" w:tplc="04090005" w:tentative="1">
      <w:start w:val="1"/>
      <w:numFmt w:val="bullet"/>
      <w:lvlText w:val=""/>
      <w:lvlJc w:val="left"/>
      <w:pPr>
        <w:ind w:left="6841" w:hanging="360"/>
      </w:pPr>
      <w:rPr>
        <w:rFonts w:ascii="Wingdings" w:hAnsi="Wingdings" w:hint="default"/>
      </w:rPr>
    </w:lvl>
    <w:lvl w:ilvl="6" w:tplc="04090001" w:tentative="1">
      <w:start w:val="1"/>
      <w:numFmt w:val="bullet"/>
      <w:lvlText w:val=""/>
      <w:lvlJc w:val="left"/>
      <w:pPr>
        <w:ind w:left="7561" w:hanging="360"/>
      </w:pPr>
      <w:rPr>
        <w:rFonts w:ascii="Symbol" w:hAnsi="Symbol" w:hint="default"/>
      </w:rPr>
    </w:lvl>
    <w:lvl w:ilvl="7" w:tplc="04090003" w:tentative="1">
      <w:start w:val="1"/>
      <w:numFmt w:val="bullet"/>
      <w:lvlText w:val="o"/>
      <w:lvlJc w:val="left"/>
      <w:pPr>
        <w:ind w:left="8281" w:hanging="360"/>
      </w:pPr>
      <w:rPr>
        <w:rFonts w:ascii="Courier New" w:hAnsi="Courier New" w:hint="default"/>
      </w:rPr>
    </w:lvl>
    <w:lvl w:ilvl="8" w:tplc="04090005" w:tentative="1">
      <w:start w:val="1"/>
      <w:numFmt w:val="bullet"/>
      <w:lvlText w:val=""/>
      <w:lvlJc w:val="left"/>
      <w:pPr>
        <w:ind w:left="9001" w:hanging="360"/>
      </w:pPr>
      <w:rPr>
        <w:rFonts w:ascii="Wingdings" w:hAnsi="Wingdings" w:hint="default"/>
      </w:rPr>
    </w:lvl>
  </w:abstractNum>
  <w:abstractNum w:abstractNumId="7">
    <w:nsid w:val="415A48F4"/>
    <w:multiLevelType w:val="hybridMultilevel"/>
    <w:tmpl w:val="744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015C50"/>
    <w:multiLevelType w:val="hybridMultilevel"/>
    <w:tmpl w:val="688C57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8FE0221"/>
    <w:multiLevelType w:val="hybridMultilevel"/>
    <w:tmpl w:val="F49A4E6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4D3F393F"/>
    <w:multiLevelType w:val="hybridMultilevel"/>
    <w:tmpl w:val="B142D0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C380CAC"/>
    <w:multiLevelType w:val="hybridMultilevel"/>
    <w:tmpl w:val="C890F7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5E2D3C08"/>
    <w:multiLevelType w:val="hybridMultilevel"/>
    <w:tmpl w:val="58DA13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0CD2769"/>
    <w:multiLevelType w:val="hybridMultilevel"/>
    <w:tmpl w:val="572A75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0"/>
  </w:num>
  <w:num w:numId="6">
    <w:abstractNumId w:val="11"/>
  </w:num>
  <w:num w:numId="7">
    <w:abstractNumId w:val="9"/>
  </w:num>
  <w:num w:numId="8">
    <w:abstractNumId w:val="1"/>
  </w:num>
  <w:num w:numId="9">
    <w:abstractNumId w:val="6"/>
  </w:num>
  <w:num w:numId="10">
    <w:abstractNumId w:val="12"/>
  </w:num>
  <w:num w:numId="11">
    <w:abstractNumId w:val="13"/>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342D"/>
    <w:rsid w:val="00601E56"/>
    <w:rsid w:val="0061342D"/>
    <w:rsid w:val="0080609C"/>
    <w:rsid w:val="00B27D70"/>
    <w:rsid w:val="00D0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rFonts w:ascii="Arial" w:eastAsia="Arial" w:hAnsi="Arial" w:cs="Arial"/>
      <w:sz w:val="24"/>
    </w:rPr>
  </w:style>
  <w:style w:type="paragraph" w:styleId="Heading2">
    <w:name w:val="heading 2"/>
    <w:basedOn w:val="normal0"/>
    <w:next w:val="normal0"/>
    <w:pPr>
      <w:jc w:val="center"/>
      <w:outlineLvl w:val="1"/>
    </w:pPr>
    <w:rPr>
      <w:rFonts w:ascii="Arial" w:eastAsia="Arial" w:hAnsi="Arial" w:cs="Arial"/>
      <w:sz w:val="24"/>
    </w:rPr>
  </w:style>
  <w:style w:type="paragraph" w:styleId="Heading3">
    <w:name w:val="heading 3"/>
    <w:basedOn w:val="normal0"/>
    <w:next w:val="normal0"/>
    <w:pPr>
      <w:outlineLvl w:val="2"/>
    </w:pPr>
    <w:rPr>
      <w:rFonts w:ascii="Arial" w:eastAsia="Arial" w:hAnsi="Arial" w:cs="Arial"/>
      <w:b/>
      <w:sz w:val="24"/>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sz w:val="20"/>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 w:type="paragraph" w:styleId="Header">
    <w:name w:val="header"/>
    <w:basedOn w:val="Normal"/>
    <w:link w:val="HeaderChar"/>
    <w:uiPriority w:val="99"/>
    <w:unhideWhenUsed/>
    <w:rsid w:val="00601E56"/>
    <w:pPr>
      <w:tabs>
        <w:tab w:val="center" w:pos="4320"/>
        <w:tab w:val="right" w:pos="8640"/>
      </w:tabs>
    </w:pPr>
  </w:style>
  <w:style w:type="character" w:customStyle="1" w:styleId="HeaderChar">
    <w:name w:val="Header Char"/>
    <w:basedOn w:val="DefaultParagraphFont"/>
    <w:link w:val="Header"/>
    <w:uiPriority w:val="99"/>
    <w:rsid w:val="00601E56"/>
  </w:style>
  <w:style w:type="paragraph" w:styleId="Footer">
    <w:name w:val="footer"/>
    <w:basedOn w:val="Normal"/>
    <w:link w:val="FooterChar"/>
    <w:uiPriority w:val="99"/>
    <w:unhideWhenUsed/>
    <w:rsid w:val="00601E56"/>
    <w:pPr>
      <w:tabs>
        <w:tab w:val="center" w:pos="4320"/>
        <w:tab w:val="right" w:pos="8640"/>
      </w:tabs>
    </w:pPr>
  </w:style>
  <w:style w:type="character" w:customStyle="1" w:styleId="FooterChar">
    <w:name w:val="Footer Char"/>
    <w:basedOn w:val="DefaultParagraphFont"/>
    <w:link w:val="Footer"/>
    <w:uiPriority w:val="99"/>
    <w:rsid w:val="00601E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rFonts w:ascii="Arial" w:eastAsia="Arial" w:hAnsi="Arial" w:cs="Arial"/>
      <w:sz w:val="24"/>
    </w:rPr>
  </w:style>
  <w:style w:type="paragraph" w:styleId="Heading2">
    <w:name w:val="heading 2"/>
    <w:basedOn w:val="normal0"/>
    <w:next w:val="normal0"/>
    <w:pPr>
      <w:jc w:val="center"/>
      <w:outlineLvl w:val="1"/>
    </w:pPr>
    <w:rPr>
      <w:rFonts w:ascii="Arial" w:eastAsia="Arial" w:hAnsi="Arial" w:cs="Arial"/>
      <w:sz w:val="24"/>
    </w:rPr>
  </w:style>
  <w:style w:type="paragraph" w:styleId="Heading3">
    <w:name w:val="heading 3"/>
    <w:basedOn w:val="normal0"/>
    <w:next w:val="normal0"/>
    <w:pPr>
      <w:outlineLvl w:val="2"/>
    </w:pPr>
    <w:rPr>
      <w:rFonts w:ascii="Arial" w:eastAsia="Arial" w:hAnsi="Arial" w:cs="Arial"/>
      <w:b/>
      <w:sz w:val="24"/>
    </w:rPr>
  </w:style>
  <w:style w:type="paragraph" w:styleId="Heading4">
    <w:name w:val="heading 4"/>
    <w:basedOn w:val="normal0"/>
    <w:next w:val="normal0"/>
    <w:pPr>
      <w:spacing w:before="240" w:after="60"/>
      <w:outlineLvl w:val="3"/>
    </w:pPr>
    <w:rPr>
      <w:b/>
      <w:sz w:val="28"/>
    </w:rPr>
  </w:style>
  <w:style w:type="paragraph" w:styleId="Heading5">
    <w:name w:val="heading 5"/>
    <w:basedOn w:val="normal0"/>
    <w:next w:val="normal0"/>
    <w:pPr>
      <w:spacing w:before="240" w:after="60"/>
      <w:outlineLvl w:val="4"/>
    </w:pPr>
    <w:rPr>
      <w:b/>
      <w:i/>
      <w:sz w:val="26"/>
    </w:rPr>
  </w:style>
  <w:style w:type="paragraph" w:styleId="Heading6">
    <w:name w:val="heading 6"/>
    <w:basedOn w:val="normal0"/>
    <w:next w:val="normal0"/>
    <w:pPr>
      <w:spacing w:before="240" w:after="60"/>
      <w:outlineLvl w:val="5"/>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sz w:val="20"/>
    </w:rPr>
  </w:style>
  <w:style w:type="paragraph" w:styleId="Title">
    <w:name w:val="Title"/>
    <w:basedOn w:val="normal0"/>
    <w:next w:val="normal0"/>
    <w:pPr>
      <w:spacing w:before="240" w:after="60"/>
      <w:jc w:val="center"/>
    </w:pPr>
    <w:rPr>
      <w:rFonts w:ascii="Arial" w:eastAsia="Arial" w:hAnsi="Arial" w:cs="Arial"/>
      <w:b/>
      <w:sz w:val="32"/>
    </w:rPr>
  </w:style>
  <w:style w:type="paragraph" w:styleId="Subtitle">
    <w:name w:val="Subtitle"/>
    <w:basedOn w:val="normal0"/>
    <w:next w:val="normal0"/>
    <w:pPr>
      <w:spacing w:after="60"/>
      <w:jc w:val="center"/>
    </w:pPr>
    <w:rPr>
      <w:rFonts w:ascii="Arial" w:eastAsia="Arial" w:hAnsi="Arial" w:cs="Arial"/>
    </w:rPr>
  </w:style>
  <w:style w:type="paragraph" w:styleId="Header">
    <w:name w:val="header"/>
    <w:basedOn w:val="Normal"/>
    <w:link w:val="HeaderChar"/>
    <w:uiPriority w:val="99"/>
    <w:unhideWhenUsed/>
    <w:rsid w:val="00601E56"/>
    <w:pPr>
      <w:tabs>
        <w:tab w:val="center" w:pos="4320"/>
        <w:tab w:val="right" w:pos="8640"/>
      </w:tabs>
    </w:pPr>
  </w:style>
  <w:style w:type="character" w:customStyle="1" w:styleId="HeaderChar">
    <w:name w:val="Header Char"/>
    <w:basedOn w:val="DefaultParagraphFont"/>
    <w:link w:val="Header"/>
    <w:uiPriority w:val="99"/>
    <w:rsid w:val="00601E56"/>
  </w:style>
  <w:style w:type="paragraph" w:styleId="Footer">
    <w:name w:val="footer"/>
    <w:basedOn w:val="Normal"/>
    <w:link w:val="FooterChar"/>
    <w:uiPriority w:val="99"/>
    <w:unhideWhenUsed/>
    <w:rsid w:val="00601E56"/>
    <w:pPr>
      <w:tabs>
        <w:tab w:val="center" w:pos="4320"/>
        <w:tab w:val="right" w:pos="8640"/>
      </w:tabs>
    </w:pPr>
  </w:style>
  <w:style w:type="character" w:customStyle="1" w:styleId="FooterChar">
    <w:name w:val="Footer Char"/>
    <w:basedOn w:val="DefaultParagraphFont"/>
    <w:link w:val="Footer"/>
    <w:uiPriority w:val="99"/>
    <w:rsid w:val="0060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4930</Characters>
  <Application>Microsoft Macintosh Word</Application>
  <DocSecurity>0</DocSecurity>
  <Lines>41</Lines>
  <Paragraphs>11</Paragraphs>
  <ScaleCrop>false</ScaleCrop>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Personalized Purpose in the Church.doc.docx</dc:title>
  <cp:lastModifiedBy>Michael J. Wray</cp:lastModifiedBy>
  <cp:revision>2</cp:revision>
  <dcterms:created xsi:type="dcterms:W3CDTF">2014-08-11T16:50:00Z</dcterms:created>
  <dcterms:modified xsi:type="dcterms:W3CDTF">2014-08-11T16:50:00Z</dcterms:modified>
</cp:coreProperties>
</file>