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131BA97" w14:textId="77777777" w:rsidR="00074A96" w:rsidRPr="00074A96" w:rsidRDefault="00074A96" w:rsidP="00074A96">
      <w:pPr>
        <w:rPr>
          <w:rFonts w:asciiTheme="minorHAnsi" w:hAnsiTheme="minorHAnsi" w:cstheme="minorHAnsi"/>
          <w:color w:val="1F497D"/>
          <w:sz w:val="28"/>
          <w:szCs w:val="28"/>
        </w:rPr>
      </w:pPr>
    </w:p>
    <w:p w14:paraId="1BD036E2" w14:textId="77777777" w:rsidR="00074A96" w:rsidRPr="00074A96" w:rsidRDefault="00074A96" w:rsidP="00074A96">
      <w:pPr>
        <w:rPr>
          <w:rFonts w:asciiTheme="minorHAnsi" w:hAnsiTheme="minorHAnsi" w:cstheme="minorHAnsi"/>
          <w:color w:val="1F497D"/>
          <w:sz w:val="28"/>
          <w:szCs w:val="28"/>
        </w:rPr>
      </w:pPr>
    </w:p>
    <w:p w14:paraId="1DD631AD" w14:textId="77777777" w:rsidR="00074A96" w:rsidRPr="00074A96" w:rsidRDefault="00074A96" w:rsidP="00074A96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074A96" w:rsidRPr="00074A96" w14:paraId="61C7B6C4" w14:textId="77777777" w:rsidTr="00074A96">
        <w:trPr>
          <w:tblCellSpacing w:w="0" w:type="dxa"/>
        </w:trPr>
        <w:tc>
          <w:tcPr>
            <w:tcW w:w="9540" w:type="dxa"/>
          </w:tcPr>
          <w:p w14:paraId="3D3C8ED1" w14:textId="77777777" w:rsidR="00074A96" w:rsidRPr="00074A96" w:rsidRDefault="00074A96" w:rsidP="00C950C8">
            <w:pPr>
              <w:spacing w:after="200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I Can Still G</w:t>
            </w:r>
            <w:r w:rsidR="00C950C8">
              <w:rPr>
                <w:rFonts w:asciiTheme="minorHAnsi" w:hAnsiTheme="minorHAnsi" w:cstheme="minorHAnsi"/>
                <w:b/>
                <w:sz w:val="36"/>
                <w:szCs w:val="36"/>
              </w:rPr>
              <w:t>o Free!</w:t>
            </w:r>
          </w:p>
          <w:p w14:paraId="573FC104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074A96">
              <w:rPr>
                <w:rFonts w:asciiTheme="minorHAnsi" w:hAnsiTheme="minorHAnsi" w:cstheme="minorHAnsi"/>
                <w:b/>
                <w:sz w:val="32"/>
                <w:szCs w:val="32"/>
              </w:rPr>
              <w:t>Intro:</w:t>
            </w:r>
          </w:p>
          <w:p w14:paraId="43DC8F2B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A song sung by Kenny Hinson and a number of other people ask this question </w:t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>“Tell me what kind of man would reach out his hand and do this for me?”</w:t>
            </w:r>
          </w:p>
          <w:p w14:paraId="7F6D40DB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I have ask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ed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that question so many times in my own life…  Who am I God? That you would sacrifice so much for a sinner like me? </w:t>
            </w:r>
          </w:p>
          <w:p w14:paraId="1D5E0267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But the scripture tells us this: Isa 55:8-9…</w:t>
            </w: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” For my thoughts are not your thoughts, neither are your ways my ways, </w:t>
            </w:r>
            <w:proofErr w:type="spell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saith</w:t>
            </w:r>
            <w:proofErr w:type="spell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the LORD.”</w:t>
            </w:r>
          </w:p>
          <w:p w14:paraId="3A8EF22D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9 For as the heavens are higher than the earth, so are my ways higher than your ways, and my thoughts than your thoughts.</w:t>
            </w:r>
          </w:p>
          <w:p w14:paraId="18ED6A23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Tha</w:t>
            </w:r>
            <w:r w:rsidR="00C950C8">
              <w:rPr>
                <w:rFonts w:asciiTheme="minorHAnsi" w:hAnsiTheme="minorHAnsi" w:cstheme="minorHAnsi"/>
                <w:sz w:val="28"/>
                <w:szCs w:val="28"/>
              </w:rPr>
              <w:t>nk God that I can still go free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! Thanks God for the scripture like: “1 John 1:9</w:t>
            </w:r>
          </w:p>
          <w:p w14:paraId="670D869F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If we confess our sins, he is faithful and just to forgive us our sins, and to cleanse us from all unrighteousness.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  KJV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14:paraId="0CF26DA9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That means I can still Go free. </w:t>
            </w:r>
          </w:p>
          <w:p w14:paraId="4B65B573" w14:textId="77777777" w:rsidR="00074A96" w:rsidRPr="00074A96" w:rsidRDefault="00074A96" w:rsidP="00074A96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It doesn’t give me a license to sin because he is good.</w:t>
            </w:r>
          </w:p>
          <w:p w14:paraId="17EEDA71" w14:textId="77777777" w:rsidR="00074A96" w:rsidRPr="00074A96" w:rsidRDefault="00074A96" w:rsidP="00074A96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But it gives me a chance to repent and turn from my evil ways. </w:t>
            </w:r>
          </w:p>
          <w:p w14:paraId="413ED67A" w14:textId="77777777" w:rsidR="00074A96" w:rsidRPr="00074A96" w:rsidRDefault="00074A96" w:rsidP="00074A96">
            <w:pPr>
              <w:pStyle w:val="ListParagraph"/>
              <w:numPr>
                <w:ilvl w:val="0"/>
                <w:numId w:val="1"/>
              </w:numPr>
              <w:spacing w:before="0" w:beforeAutospacing="0" w:after="20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It lets me know that I have forgiveness of sins.</w:t>
            </w:r>
          </w:p>
          <w:p w14:paraId="22B6CD5B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1 John 2:1-2</w:t>
            </w:r>
          </w:p>
          <w:p w14:paraId="59F0D707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And if any man sin, we have an advocate with the Father, Jesus Christ the </w:t>
            </w:r>
            <w:proofErr w:type="gram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righteous :</w:t>
            </w:r>
            <w:proofErr w:type="gramEnd"/>
          </w:p>
          <w:p w14:paraId="0775FF83" w14:textId="77777777" w:rsidR="00074A96" w:rsidRPr="00074A96" w:rsidRDefault="00074A96">
            <w:pPr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 And he is the propitiation for our sins: and not for ours only, but also for the sins of the whole world.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 KJV </w:t>
            </w:r>
          </w:p>
          <w:p w14:paraId="54D80181" w14:textId="77777777" w:rsidR="00074A96" w:rsidRPr="00074A96" w:rsidRDefault="00C950C8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pict w14:anchorId="4013847A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152.75pt;margin-top:.45pt;width:129.45pt;height:30.15pt;z-index:251660288;mso-width-relative:margin;mso-height-relative:margin">
                  <v:textbox>
                    <w:txbxContent>
                      <w:tbl>
                        <w:tblPr>
                          <w:tblW w:w="5476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20"/>
                        </w:tblGrid>
                        <w:tr w:rsidR="00074A96" w14:paraId="452FB75B" w14:textId="77777777" w:rsidTr="00074A96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47CE0201" w14:textId="77777777" w:rsidR="00074A96" w:rsidRPr="00074A96" w:rsidRDefault="00074A96">
                              <w:pPr>
                                <w:spacing w:after="200"/>
                                <w:rPr>
                                  <w:rFonts w:ascii="Calibri" w:hAnsi="Calibri" w:cs="Calibri"/>
                                  <w:b/>
                                  <w:sz w:val="28"/>
                                </w:rPr>
                              </w:pPr>
                              <w:r w:rsidRPr="00074A96">
                                <w:rPr>
                                  <w:rFonts w:ascii="Calibri" w:hAnsi="Calibri" w:cs="Calibri"/>
                                  <w:b/>
                                  <w:sz w:val="28"/>
                                  <w:szCs w:val="22"/>
                                </w:rPr>
                                <w:t xml:space="preserve">    I can still go free</w:t>
                              </w:r>
                            </w:p>
                          </w:tc>
                        </w:tr>
                      </w:tbl>
                      <w:p w14:paraId="5299F37A" w14:textId="77777777" w:rsidR="00074A96" w:rsidRDefault="00074A96" w:rsidP="00074A96"/>
                    </w:txbxContent>
                  </v:textbox>
                </v:shape>
              </w:pict>
            </w:r>
            <w:r w:rsidR="00074A96" w:rsidRPr="00074A96">
              <w:rPr>
                <w:rFonts w:asciiTheme="minorHAnsi" w:hAnsiTheme="minorHAnsi" w:cstheme="minorHAnsi"/>
                <w:sz w:val="28"/>
                <w:szCs w:val="28"/>
              </w:rPr>
              <w:tab/>
            </w:r>
          </w:p>
          <w:p w14:paraId="7DBEA58D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E1FD73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b/>
                <w:color w:val="00206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The song continues: </w:t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Unworthy to live and not fit to kill, Yet a man on the cross put </w:t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lastRenderedPageBreak/>
              <w:t xml:space="preserve">me in His will </w:t>
            </w:r>
            <w:r w:rsidRPr="00C950C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And said </w:t>
            </w:r>
            <w:r w:rsidRPr="00C950C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that I could still go free.</w:t>
            </w:r>
          </w:p>
          <w:p w14:paraId="19C4D58F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When I question in my heart why God? I keep getting the answer: </w:t>
            </w:r>
            <w:r w:rsidRPr="00074A96">
              <w:rPr>
                <w:rFonts w:asciiTheme="minorHAnsi" w:hAnsiTheme="minorHAnsi" w:cstheme="minorHAnsi"/>
                <w:sz w:val="28"/>
                <w:szCs w:val="28"/>
                <w:u w:val="single"/>
              </w:rPr>
              <w:t xml:space="preserve">Because of mercy and grace and the love of God. </w:t>
            </w:r>
          </w:p>
          <w:p w14:paraId="2F418BF1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The song says: </w:t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>Now I never could quite understand why a king would want to leave His throne.</w:t>
            </w:r>
          </w:p>
          <w:p w14:paraId="00A270D9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>To dawn the robe of an earthly man and feel the pain of flesh, flesh and bone</w:t>
            </w:r>
          </w:p>
          <w:p w14:paraId="72CFF591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>Then to later trod that lonely path That lead</w:t>
            </w:r>
            <w:r w:rsidR="00C950C8">
              <w:rPr>
                <w:rFonts w:asciiTheme="minorHAnsi" w:hAnsiTheme="minorHAnsi" w:cstheme="minorHAnsi"/>
                <w:i/>
                <w:sz w:val="28"/>
                <w:szCs w:val="28"/>
              </w:rPr>
              <w:t>s</w:t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to Calvary…</w:t>
            </w:r>
            <w:proofErr w:type="gramStart"/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>.But</w:t>
            </w:r>
            <w:proofErr w:type="gramEnd"/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those blood red stains broke all my chains. Hallelujah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So that I could still go free</w:t>
            </w:r>
            <w:r>
              <w:rPr>
                <w:rFonts w:asciiTheme="minorHAnsi" w:hAnsiTheme="minorHAnsi" w:cstheme="minorHAnsi"/>
                <w:i/>
                <w:sz w:val="28"/>
                <w:szCs w:val="28"/>
                <w:u w:val="single"/>
              </w:rPr>
              <w:t>…</w:t>
            </w:r>
          </w:p>
          <w:p w14:paraId="2F0CB97C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The beginning of this song gives a clear detail of our faith in God when we can make this statement and mean it.</w:t>
            </w:r>
          </w:p>
          <w:p w14:paraId="1634882A" w14:textId="77777777" w:rsidR="00074A96" w:rsidRPr="00074A96" w:rsidRDefault="00074A96" w:rsidP="00074A96">
            <w:pPr>
              <w:pStyle w:val="ListParagraph"/>
              <w:numPr>
                <w:ilvl w:val="0"/>
                <w:numId w:val="3"/>
              </w:numPr>
              <w:tabs>
                <w:tab w:val="left" w:pos="6405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Lock me up in a prison And throw away the key </w:t>
            </w:r>
          </w:p>
          <w:p w14:paraId="78587CFC" w14:textId="77777777" w:rsidR="00074A96" w:rsidRPr="00074A96" w:rsidRDefault="00074A96" w:rsidP="00074A96">
            <w:pPr>
              <w:pStyle w:val="ListParagraph"/>
              <w:numPr>
                <w:ilvl w:val="0"/>
                <w:numId w:val="3"/>
              </w:numPr>
              <w:tabs>
                <w:tab w:val="left" w:pos="6405"/>
              </w:tabs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Take away the vision From these eyes that now, now can see</w:t>
            </w:r>
          </w:p>
          <w:p w14:paraId="75BFC58E" w14:textId="77777777" w:rsidR="00074A96" w:rsidRPr="00074A96" w:rsidRDefault="00074A96" w:rsidP="00074A96">
            <w:pPr>
              <w:pStyle w:val="ListParagraph"/>
              <w:numPr>
                <w:ilvl w:val="0"/>
                <w:numId w:val="3"/>
              </w:numPr>
              <w:tabs>
                <w:tab w:val="left" w:pos="6405"/>
              </w:tabs>
              <w:spacing w:before="0" w:beforeAutospacing="0" w:after="20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Then deprive me of the food I eat And even bind my hands and feet</w:t>
            </w:r>
          </w:p>
          <w:p w14:paraId="590ADC15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i/>
                <w:color w:val="002060"/>
                <w:sz w:val="28"/>
                <w:szCs w:val="28"/>
              </w:rPr>
              <w:t>For as long as I know Jesus I can still go free.</w:t>
            </w:r>
          </w:p>
          <w:p w14:paraId="10AA0971" w14:textId="77777777" w:rsidR="00074A96" w:rsidRDefault="00074A96" w:rsidP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I wonder if we can get to this stage in our life that we can make this statement and live by it.</w:t>
            </w:r>
          </w:p>
          <w:p w14:paraId="6638F889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Can we say truly…? Jesus whatever it takes I want to serve you.</w:t>
            </w:r>
          </w:p>
          <w:p w14:paraId="32A37A5C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Whatever I have to give up, whatever I have to sacrifice, no matter what.</w:t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</w:t>
            </w:r>
          </w:p>
          <w:p w14:paraId="4499E60D" w14:textId="77777777" w:rsidR="00074A96" w:rsidRDefault="00074A96" w:rsidP="00074A96">
            <w:pPr>
              <w:tabs>
                <w:tab w:val="left" w:pos="6405"/>
              </w:tabs>
              <w:spacing w:after="200"/>
              <w:ind w:left="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14:paraId="5F1B5743" w14:textId="77777777" w:rsidR="00074A96" w:rsidRPr="00074A96" w:rsidRDefault="00074A96" w:rsidP="00074A96">
            <w:pPr>
              <w:tabs>
                <w:tab w:val="left" w:pos="6405"/>
              </w:tabs>
              <w:spacing w:after="200"/>
              <w:ind w:left="36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>I want to still go free.</w:t>
            </w:r>
          </w:p>
          <w:p w14:paraId="36EF9DAD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John 3:16-17</w:t>
            </w:r>
          </w:p>
          <w:p w14:paraId="2180C4C0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For God so loved the world, that he gave his only begotten Son, that whosoever believeth in him should not perish, but have everlasting life.</w:t>
            </w:r>
          </w:p>
          <w:p w14:paraId="6408B77D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17 For God sent not his Son into the world to condemn the world</w:t>
            </w:r>
            <w:proofErr w:type="gram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;</w:t>
            </w:r>
            <w:proofErr w:type="gram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but that the world through him might be saved.  KJV </w:t>
            </w:r>
          </w:p>
          <w:p w14:paraId="3D742A06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This is why I can still go free, this is the reason I can make it when all else is against me.</w:t>
            </w:r>
          </w:p>
          <w:p w14:paraId="2C7D0C6F" w14:textId="77777777" w:rsidR="00074A96" w:rsidRPr="00C950C8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C950C8">
              <w:rPr>
                <w:rFonts w:asciiTheme="minorHAnsi" w:hAnsiTheme="minorHAnsi" w:cstheme="minorHAnsi"/>
                <w:sz w:val="28"/>
                <w:szCs w:val="28"/>
              </w:rPr>
              <w:t>This is why some of you that struggle with addictions and failure can make it.</w:t>
            </w:r>
          </w:p>
          <w:p w14:paraId="5452D983" w14:textId="77777777" w:rsidR="00074A96" w:rsidRPr="00C950C8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50C8">
              <w:rPr>
                <w:rFonts w:asciiTheme="minorHAnsi" w:hAnsiTheme="minorHAnsi" w:cstheme="minorHAnsi"/>
                <w:sz w:val="28"/>
                <w:szCs w:val="28"/>
              </w:rPr>
              <w:t xml:space="preserve">          </w:t>
            </w:r>
            <w:r w:rsidRPr="00C950C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Because God so Loved the world I can still go free. </w:t>
            </w:r>
          </w:p>
          <w:p w14:paraId="096F529B" w14:textId="77777777" w:rsidR="00074A96" w:rsidRPr="00C950C8" w:rsidRDefault="00074A96" w:rsidP="00074A96">
            <w:pPr>
              <w:tabs>
                <w:tab w:val="left" w:pos="6405"/>
              </w:tabs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50C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1.  Not because I am good…. but because God is good. </w:t>
            </w:r>
          </w:p>
          <w:p w14:paraId="0EC0B9E3" w14:textId="77777777" w:rsidR="00074A96" w:rsidRPr="00C950C8" w:rsidRDefault="00074A96" w:rsidP="00074A96">
            <w:pPr>
              <w:tabs>
                <w:tab w:val="left" w:pos="6405"/>
              </w:tabs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50C8">
              <w:rPr>
                <w:rFonts w:asciiTheme="minorHAnsi" w:hAnsiTheme="minorHAnsi" w:cstheme="minorHAnsi"/>
                <w:b/>
                <w:sz w:val="28"/>
                <w:szCs w:val="28"/>
              </w:rPr>
              <w:t>2.  Not because of my righteousness but because he is righteous.</w:t>
            </w:r>
          </w:p>
          <w:p w14:paraId="12A7E813" w14:textId="77777777" w:rsidR="00074A96" w:rsidRPr="00C950C8" w:rsidRDefault="00074A96" w:rsidP="00074A96">
            <w:pPr>
              <w:tabs>
                <w:tab w:val="left" w:pos="6405"/>
              </w:tabs>
              <w:ind w:left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50C8">
              <w:rPr>
                <w:rFonts w:asciiTheme="minorHAnsi" w:hAnsiTheme="minorHAnsi" w:cstheme="minorHAnsi"/>
                <w:b/>
                <w:sz w:val="28"/>
                <w:szCs w:val="28"/>
              </w:rPr>
              <w:t>3.  But the fact is that God so loved the world.</w:t>
            </w:r>
          </w:p>
          <w:p w14:paraId="4E7ED3A1" w14:textId="77777777" w:rsidR="00074A96" w:rsidRPr="00C950C8" w:rsidRDefault="00074A96" w:rsidP="00074A96">
            <w:pPr>
              <w:pStyle w:val="ListParagraph"/>
              <w:tabs>
                <w:tab w:val="left" w:pos="6405"/>
              </w:tabs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289A033" w14:textId="77777777" w:rsidR="00074A96" w:rsidRPr="00C950C8" w:rsidRDefault="00074A96" w:rsidP="00074A96">
            <w:pPr>
              <w:pStyle w:val="ListParagraph"/>
              <w:tabs>
                <w:tab w:val="left" w:pos="6405"/>
              </w:tabs>
              <w:spacing w:before="0" w:beforeAutospacing="0" w:after="0" w:afterAutospacing="0"/>
              <w:ind w:left="720" w:hanging="36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50C8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“I can still go free.”</w:t>
            </w:r>
          </w:p>
          <w:p w14:paraId="24D3C721" w14:textId="77777777" w:rsid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B8B078A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b/>
                <w:sz w:val="28"/>
                <w:szCs w:val="28"/>
              </w:rPr>
              <w:t>Somebody tell me what kind of man would reach out his hand and do this for me?</w:t>
            </w:r>
          </w:p>
          <w:p w14:paraId="4FAD2F12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b/>
                <w:sz w:val="28"/>
                <w:szCs w:val="28"/>
              </w:rPr>
              <w:t>Unworthy to live and not fit to kill but a man on a cross put me in his will and said that I could still go free.</w:t>
            </w:r>
          </w:p>
          <w:p w14:paraId="41F39BC8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Now I never could quite understand why a king would </w:t>
            </w:r>
            <w:proofErr w:type="spellStart"/>
            <w:proofErr w:type="gramStart"/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wanna</w:t>
            </w:r>
            <w:proofErr w:type="spellEnd"/>
            <w:proofErr w:type="gramEnd"/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leave His throne. </w:t>
            </w:r>
          </w:p>
          <w:p w14:paraId="39AC241E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To dawn the robe of an earthly man…. and feel the pain of flesh, flesh and bone.</w:t>
            </w:r>
          </w:p>
          <w:p w14:paraId="1BF27249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Then to later trod that lonely path…</w:t>
            </w:r>
            <w:proofErr w:type="gramStart"/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.That</w:t>
            </w:r>
            <w:proofErr w:type="gramEnd"/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lead to Calvary</w:t>
            </w:r>
          </w:p>
          <w:p w14:paraId="3F1716C3" w14:textId="77777777" w:rsidR="00074A96" w:rsidRPr="00C950C8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950C8">
              <w:rPr>
                <w:rFonts w:asciiTheme="minorHAnsi" w:hAnsiTheme="minorHAnsi" w:cstheme="minorHAnsi"/>
                <w:sz w:val="28"/>
                <w:szCs w:val="28"/>
              </w:rPr>
              <w:t>But those blood red stains broke all my chains</w:t>
            </w:r>
            <w:r w:rsidRPr="00C950C8">
              <w:rPr>
                <w:rFonts w:asciiTheme="minorHAnsi" w:hAnsiTheme="minorHAnsi" w:cstheme="minorHAnsi"/>
                <w:sz w:val="28"/>
                <w:szCs w:val="28"/>
              </w:rPr>
              <w:br/>
              <w:t xml:space="preserve">                            </w:t>
            </w:r>
          </w:p>
          <w:p w14:paraId="73D1122D" w14:textId="77777777" w:rsidR="00074A96" w:rsidRPr="00074A96" w:rsidRDefault="00074A96">
            <w:pPr>
              <w:pStyle w:val="ListParagraph"/>
              <w:tabs>
                <w:tab w:val="left" w:pos="6405"/>
              </w:tabs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</w:t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>So that I could still go free.</w:t>
            </w:r>
          </w:p>
          <w:p w14:paraId="36B3324C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The woman at the well had no hope in John chapter 4</w:t>
            </w:r>
          </w:p>
          <w:p w14:paraId="139D6175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In Mark 2-9 a man sick of the palsy </w:t>
            </w:r>
            <w:bookmarkStart w:id="0" w:name="_GoBack"/>
            <w:bookmarkEnd w:id="0"/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had no hope</w:t>
            </w:r>
          </w:p>
          <w:p w14:paraId="17B082CC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In Mark 5:41 the woman with the issue of blood had lost all hope</w:t>
            </w:r>
          </w:p>
          <w:p w14:paraId="699695E9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In Luke 17: a widows son was dead and there was no hope</w:t>
            </w:r>
          </w:p>
          <w:p w14:paraId="510208A0" w14:textId="77777777" w:rsidR="00074A96" w:rsidRPr="00074A96" w:rsidRDefault="00074A96" w:rsidP="00074A96">
            <w:pPr>
              <w:pStyle w:val="ListParagraph"/>
              <w:numPr>
                <w:ilvl w:val="0"/>
                <w:numId w:val="9"/>
              </w:numPr>
              <w:tabs>
                <w:tab w:val="left" w:pos="6405"/>
              </w:tabs>
              <w:spacing w:before="0" w:beforeAutospacing="0" w:after="200" w:afterAutospacing="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A ruler’s daughter died there was no hope.</w:t>
            </w:r>
          </w:p>
          <w:p w14:paraId="5611BB10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And the list goes on and on people who had no hope until. </w:t>
            </w:r>
          </w:p>
          <w:p w14:paraId="014245F5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>Jes</w:t>
            </w:r>
            <w:r w:rsidR="00C950C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us said you </w:t>
            </w:r>
            <w:proofErr w:type="gramStart"/>
            <w:r w:rsidR="00C950C8">
              <w:rPr>
                <w:rFonts w:asciiTheme="minorHAnsi" w:hAnsiTheme="minorHAnsi" w:cstheme="minorHAnsi"/>
                <w:i/>
                <w:sz w:val="28"/>
                <w:szCs w:val="28"/>
              </w:rPr>
              <w:t>can</w:t>
            </w:r>
            <w:proofErr w:type="gramEnd"/>
            <w:r w:rsidR="00C950C8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still go free!</w:t>
            </w:r>
          </w:p>
          <w:p w14:paraId="6682861E" w14:textId="77777777" w:rsidR="00074A96" w:rsidRPr="00074A96" w:rsidRDefault="00074A96">
            <w:pPr>
              <w:pStyle w:val="ListParagraph"/>
              <w:tabs>
                <w:tab w:val="left" w:pos="6405"/>
              </w:tabs>
              <w:spacing w:before="0" w:beforeAutospacing="0" w:after="0" w:afterAutospacing="0"/>
              <w:ind w:left="108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8601CFE" w14:textId="77777777" w:rsidR="00074A96" w:rsidRPr="00074A96" w:rsidRDefault="00074A96">
            <w:pPr>
              <w:pStyle w:val="ListParagraph"/>
              <w:tabs>
                <w:tab w:val="left" w:pos="6405"/>
              </w:tabs>
              <w:spacing w:before="0" w:beforeAutospacing="0" w:after="0" w:afterAutospacing="0"/>
              <w:ind w:left="1080" w:hanging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1.           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When there seems to be no hope…. I can still go free.</w:t>
            </w:r>
          </w:p>
          <w:p w14:paraId="5A451763" w14:textId="77777777" w:rsidR="00074A96" w:rsidRPr="00074A96" w:rsidRDefault="00074A96">
            <w:pPr>
              <w:pStyle w:val="ListParagraph"/>
              <w:tabs>
                <w:tab w:val="left" w:pos="6405"/>
              </w:tabs>
              <w:spacing w:before="0" w:beforeAutospacing="0" w:after="0" w:afterAutospacing="0"/>
              <w:ind w:left="1080" w:hanging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eastAsia="Verdana" w:hAnsiTheme="minorHAnsi" w:cstheme="minorHAnsi"/>
                <w:sz w:val="28"/>
                <w:szCs w:val="28"/>
              </w:rPr>
              <w:t xml:space="preserve">2.           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When sickness attacks my body…. I can still go free</w:t>
            </w:r>
          </w:p>
          <w:p w14:paraId="279F0603" w14:textId="77777777" w:rsidR="00074A96" w:rsidRPr="00074A96" w:rsidRDefault="00074A96">
            <w:pPr>
              <w:pStyle w:val="ListParagraph"/>
              <w:tabs>
                <w:tab w:val="left" w:pos="6405"/>
              </w:tabs>
              <w:spacing w:before="0" w:beforeAutospacing="0" w:after="200" w:afterAutospacing="0"/>
              <w:ind w:left="1080" w:hanging="720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74A96">
              <w:rPr>
                <w:rFonts w:asciiTheme="minorHAnsi" w:eastAsia="Verdana" w:hAnsiTheme="minorHAnsi" w:cstheme="minorHAnsi"/>
                <w:sz w:val="28"/>
                <w:szCs w:val="28"/>
              </w:rPr>
              <w:lastRenderedPageBreak/>
              <w:t xml:space="preserve">3.           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When friends and family forsake me… I can still go free.</w:t>
            </w:r>
          </w:p>
          <w:p w14:paraId="1AB65ACA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          </w:t>
            </w:r>
            <w:r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        </w:t>
            </w: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We are not limited if we are children of God. </w:t>
            </w:r>
          </w:p>
          <w:p w14:paraId="60C5A59D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Luke 12:32</w:t>
            </w: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… Fear not, little flock</w:t>
            </w:r>
            <w:proofErr w:type="gram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;</w:t>
            </w:r>
            <w:proofErr w:type="gram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for it is your Father's good pleasure to give you the kingdom.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KJV</w:t>
            </w:r>
          </w:p>
          <w:p w14:paraId="196F54A6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Isa 53:5…</w:t>
            </w:r>
            <w:proofErr w:type="gramStart"/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But</w:t>
            </w:r>
            <w:proofErr w:type="gram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he was wounded for our transgressions, he was bruised for our iniquities: the chastisement of our peace was upon him; and with his stripes we are healed.</w:t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KJV</w:t>
            </w:r>
          </w:p>
          <w:p w14:paraId="5F0F2B43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                     This means that I can still go free!</w:t>
            </w:r>
            <w:r w:rsidRPr="00074A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br/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Ps 91:1-12</w:t>
            </w:r>
          </w:p>
          <w:p w14:paraId="63FB83B4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He that </w:t>
            </w:r>
            <w:proofErr w:type="spell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dwelleth</w:t>
            </w:r>
            <w:proofErr w:type="spell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in the secret place of the most High shall abide under the shadow of the Almighty. [I can still go free!]</w:t>
            </w:r>
          </w:p>
          <w:p w14:paraId="42F86C7A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2 I will say of the LORD, He is my refuge and my fortress: my God; in him will I trust. [I can still go free!]</w:t>
            </w:r>
          </w:p>
          <w:p w14:paraId="4F66673A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3 Surely he shall deliver thee from the snare of the fowler, and from the noisome pestilence. [I can still go free!]</w:t>
            </w:r>
          </w:p>
          <w:p w14:paraId="2692ECEB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4 He shall cover thee with his feathers, and under his wings shalt thou trust: his truth shall be thy shield and buckler.</w:t>
            </w:r>
          </w:p>
          <w:p w14:paraId="6D97CCD5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5 Thou shalt not be afraid for the terror by night; nor for the arrow that </w:t>
            </w:r>
            <w:proofErr w:type="spell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flieth</w:t>
            </w:r>
            <w:proofErr w:type="spell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by day;</w:t>
            </w:r>
          </w:p>
          <w:p w14:paraId="739A02EF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6 Nor for the pestilence that </w:t>
            </w:r>
            <w:proofErr w:type="spell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walketh</w:t>
            </w:r>
            <w:proofErr w:type="spell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in darkness</w:t>
            </w:r>
            <w:proofErr w:type="gram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;</w:t>
            </w:r>
            <w:proofErr w:type="gram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nor for the destruction that </w:t>
            </w:r>
            <w:proofErr w:type="spell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wasteth</w:t>
            </w:r>
            <w:proofErr w:type="spell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at noonday.</w:t>
            </w:r>
          </w:p>
          <w:p w14:paraId="766F78E4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7 A thousand shall fall at thy side, and ten thousand at thy right hand; but it shall not come nigh thee.</w:t>
            </w:r>
          </w:p>
          <w:p w14:paraId="2D7DBC97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8 Only with </w:t>
            </w:r>
            <w:proofErr w:type="spellStart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thine</w:t>
            </w:r>
            <w:proofErr w:type="spell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eyes shalt thou behold and see the reward of the wicked.</w:t>
            </w:r>
          </w:p>
          <w:p w14:paraId="4BB8A6C6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9 Because thou hast made the LORD, which is my refuge, even the most High, thy habitation;</w:t>
            </w:r>
          </w:p>
          <w:p w14:paraId="05E2E36F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10 There shall no evil befall thee, neither shall any plague come nigh thy dwelling.</w:t>
            </w:r>
          </w:p>
          <w:p w14:paraId="6C3BC335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11 For he shall give his angels charge over thee, to keep thee in all thy ways.</w:t>
            </w:r>
          </w:p>
          <w:p w14:paraId="4BBCB6B3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lastRenderedPageBreak/>
              <w:t>12 They shall bear thee up in their hands, lest thou dash thy foot against a stone.</w:t>
            </w:r>
            <w:r w:rsidRPr="00074A9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 </w:t>
            </w:r>
            <w:r w:rsidRPr="00C950C8">
              <w:rPr>
                <w:rFonts w:asciiTheme="minorHAnsi" w:hAnsiTheme="minorHAnsi" w:cstheme="minorHAnsi"/>
                <w:sz w:val="28"/>
                <w:szCs w:val="28"/>
              </w:rPr>
              <w:t>KJV  [I can still go free]</w:t>
            </w:r>
          </w:p>
          <w:p w14:paraId="21B9C0FA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C950C8">
              <w:rPr>
                <w:rFonts w:asciiTheme="minorHAnsi" w:hAnsiTheme="minorHAnsi" w:cstheme="minorHAnsi"/>
                <w:sz w:val="28"/>
                <w:szCs w:val="28"/>
              </w:rPr>
              <w:t>John 8:36…</w:t>
            </w:r>
            <w:proofErr w:type="gramStart"/>
            <w:r w:rsidRPr="00C950C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If</w:t>
            </w:r>
            <w:proofErr w:type="gramEnd"/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the Son therefore shall make you free, ye shall be free indeed KJV</w:t>
            </w:r>
          </w:p>
          <w:p w14:paraId="6E2D0964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Thanks God for freedom from sin and the world we are not bound but free because.</w:t>
            </w:r>
          </w:p>
          <w:p w14:paraId="50CE219C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A man on the cross put me in His will…</w:t>
            </w:r>
            <w:proofErr w:type="gramStart"/>
            <w:r w:rsidRPr="00074A96">
              <w:rPr>
                <w:rFonts w:asciiTheme="minorHAnsi" w:hAnsiTheme="minorHAnsi" w:cstheme="minorHAnsi"/>
                <w:sz w:val="28"/>
                <w:szCs w:val="28"/>
              </w:rPr>
              <w:t>.And</w:t>
            </w:r>
            <w:proofErr w:type="gramEnd"/>
            <w:r w:rsidRPr="00074A96">
              <w:rPr>
                <w:rFonts w:asciiTheme="minorHAnsi" w:hAnsiTheme="minorHAnsi" w:cstheme="minorHAnsi"/>
                <w:sz w:val="28"/>
                <w:szCs w:val="28"/>
              </w:rPr>
              <w:t xml:space="preserve"> said that I could still go free.</w:t>
            </w:r>
          </w:p>
          <w:p w14:paraId="0EEC4740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074A96">
              <w:rPr>
                <w:rFonts w:asciiTheme="minorHAnsi" w:hAnsiTheme="minorHAnsi" w:cstheme="minorHAnsi"/>
                <w:sz w:val="28"/>
                <w:szCs w:val="28"/>
              </w:rPr>
              <w:br/>
            </w:r>
            <w:r w:rsidRPr="00074A96"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  <w:p w14:paraId="1976131B" w14:textId="77777777" w:rsidR="00074A96" w:rsidRPr="00074A96" w:rsidRDefault="00074A96">
            <w:pPr>
              <w:tabs>
                <w:tab w:val="left" w:pos="6405"/>
              </w:tabs>
              <w:spacing w:after="2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5BB73BD" w14:textId="77777777" w:rsidR="00074A96" w:rsidRPr="00074A96" w:rsidRDefault="00074A96" w:rsidP="00074A96">
      <w:pPr>
        <w:rPr>
          <w:rFonts w:asciiTheme="minorHAnsi" w:hAnsiTheme="minorHAnsi" w:cstheme="minorHAnsi"/>
          <w:sz w:val="28"/>
          <w:szCs w:val="28"/>
        </w:rPr>
      </w:pPr>
    </w:p>
    <w:p w14:paraId="43540123" w14:textId="77777777" w:rsidR="00074A96" w:rsidRPr="00074A96" w:rsidRDefault="00074A96" w:rsidP="00074A96">
      <w:pPr>
        <w:rPr>
          <w:rFonts w:asciiTheme="minorHAnsi" w:eastAsia="Times New Roman" w:hAnsiTheme="minorHAnsi" w:cstheme="minorHAnsi"/>
          <w:sz w:val="28"/>
          <w:szCs w:val="28"/>
        </w:rPr>
      </w:pPr>
      <w:r w:rsidRPr="00074A96">
        <w:rPr>
          <w:rFonts w:asciiTheme="minorHAnsi" w:eastAsia="Times New Roman" w:hAnsiTheme="minorHAnsi" w:cstheme="minorHAnsi"/>
          <w:sz w:val="28"/>
          <w:szCs w:val="28"/>
        </w:rPr>
        <w:br/>
      </w:r>
      <w:r w:rsidRPr="00074A96">
        <w:rPr>
          <w:rFonts w:asciiTheme="minorHAnsi" w:eastAsia="Times New Roman" w:hAnsiTheme="minorHAnsi" w:cstheme="minorHAnsi"/>
          <w:sz w:val="28"/>
          <w:szCs w:val="28"/>
        </w:rPr>
        <w:br/>
      </w:r>
      <w:r w:rsidRPr="00074A96">
        <w:rPr>
          <w:rFonts w:asciiTheme="minorHAnsi" w:eastAsia="Times New Roman" w:hAnsiTheme="minorHAnsi" w:cstheme="minorHAnsi"/>
          <w:sz w:val="28"/>
          <w:szCs w:val="28"/>
        </w:rPr>
        <w:br/>
      </w:r>
      <w:r w:rsidRPr="00074A96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08BC6FA3" w14:textId="77777777" w:rsidR="00C37E1B" w:rsidRPr="00074A96" w:rsidRDefault="00C37E1B">
      <w:pPr>
        <w:rPr>
          <w:rFonts w:asciiTheme="minorHAnsi" w:hAnsiTheme="minorHAnsi" w:cstheme="minorHAnsi"/>
          <w:sz w:val="28"/>
          <w:szCs w:val="28"/>
        </w:rPr>
      </w:pPr>
    </w:p>
    <w:sectPr w:rsidR="00C37E1B" w:rsidRPr="00074A96" w:rsidSect="00C3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DA326F"/>
    <w:multiLevelType w:val="hybridMultilevel"/>
    <w:tmpl w:val="14EAA714"/>
    <w:lvl w:ilvl="0" w:tplc="CE5C3DD6">
      <w:start w:val="3"/>
      <w:numFmt w:val="bullet"/>
      <w:lvlText w:val="·"/>
      <w:lvlJc w:val="left"/>
      <w:pPr>
        <w:ind w:left="1350" w:hanging="63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87F84"/>
    <w:multiLevelType w:val="hybridMultilevel"/>
    <w:tmpl w:val="8B188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2217DE"/>
    <w:multiLevelType w:val="hybridMultilevel"/>
    <w:tmpl w:val="9620D78A"/>
    <w:lvl w:ilvl="0" w:tplc="CE5C3DD6">
      <w:start w:val="3"/>
      <w:numFmt w:val="bullet"/>
      <w:lvlText w:val="·"/>
      <w:lvlJc w:val="left"/>
      <w:pPr>
        <w:ind w:left="1350" w:hanging="63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9D2928"/>
    <w:multiLevelType w:val="hybridMultilevel"/>
    <w:tmpl w:val="1EDC4192"/>
    <w:lvl w:ilvl="0" w:tplc="CE5C3DD6">
      <w:start w:val="3"/>
      <w:numFmt w:val="bullet"/>
      <w:lvlText w:val="·"/>
      <w:lvlJc w:val="left"/>
      <w:pPr>
        <w:ind w:left="1350" w:hanging="63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526F1D"/>
    <w:multiLevelType w:val="hybridMultilevel"/>
    <w:tmpl w:val="1B62C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73650E"/>
    <w:multiLevelType w:val="hybridMultilevel"/>
    <w:tmpl w:val="B382FB5A"/>
    <w:lvl w:ilvl="0" w:tplc="CE5C3DD6">
      <w:start w:val="3"/>
      <w:numFmt w:val="bullet"/>
      <w:lvlText w:val="·"/>
      <w:lvlJc w:val="left"/>
      <w:pPr>
        <w:ind w:left="990" w:hanging="63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74EC3"/>
    <w:multiLevelType w:val="hybridMultilevel"/>
    <w:tmpl w:val="8D1E5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C36813"/>
    <w:multiLevelType w:val="hybridMultilevel"/>
    <w:tmpl w:val="F7A283E8"/>
    <w:lvl w:ilvl="0" w:tplc="CE5C3DD6">
      <w:start w:val="3"/>
      <w:numFmt w:val="bullet"/>
      <w:lvlText w:val="·"/>
      <w:lvlJc w:val="left"/>
      <w:pPr>
        <w:ind w:left="2070" w:hanging="63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4971A7"/>
    <w:multiLevelType w:val="hybridMultilevel"/>
    <w:tmpl w:val="151C2C7A"/>
    <w:lvl w:ilvl="0" w:tplc="CE5C3DD6">
      <w:start w:val="3"/>
      <w:numFmt w:val="bullet"/>
      <w:lvlText w:val="·"/>
      <w:lvlJc w:val="left"/>
      <w:pPr>
        <w:ind w:left="1350" w:hanging="63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8964CB"/>
    <w:multiLevelType w:val="hybridMultilevel"/>
    <w:tmpl w:val="436018E2"/>
    <w:lvl w:ilvl="0" w:tplc="C990298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442A2"/>
    <w:multiLevelType w:val="hybridMultilevel"/>
    <w:tmpl w:val="CD6EA528"/>
    <w:lvl w:ilvl="0" w:tplc="7882B5D8">
      <w:start w:val="1"/>
      <w:numFmt w:val="decimal"/>
      <w:lvlText w:val="%1."/>
      <w:lvlJc w:val="left"/>
      <w:pPr>
        <w:ind w:left="750" w:hanging="39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35D03"/>
    <w:multiLevelType w:val="hybridMultilevel"/>
    <w:tmpl w:val="0204B2B0"/>
    <w:lvl w:ilvl="0" w:tplc="CE5C3DD6">
      <w:start w:val="3"/>
      <w:numFmt w:val="bullet"/>
      <w:lvlText w:val="·"/>
      <w:lvlJc w:val="left"/>
      <w:pPr>
        <w:ind w:left="1350" w:hanging="63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6F4F1F"/>
    <w:multiLevelType w:val="hybridMultilevel"/>
    <w:tmpl w:val="E280E9A8"/>
    <w:lvl w:ilvl="0" w:tplc="09126E5A">
      <w:start w:val="1"/>
      <w:numFmt w:val="decimal"/>
      <w:lvlText w:val="%1."/>
      <w:lvlJc w:val="left"/>
      <w:pPr>
        <w:ind w:left="750" w:hanging="39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4A96"/>
    <w:rsid w:val="00074A96"/>
    <w:rsid w:val="001B677F"/>
    <w:rsid w:val="00C37E1B"/>
    <w:rsid w:val="00C9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7B795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A9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A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4A9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4A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903</Words>
  <Characters>5150</Characters>
  <Application>Microsoft Macintosh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James Smith</cp:lastModifiedBy>
  <cp:revision>2</cp:revision>
  <dcterms:created xsi:type="dcterms:W3CDTF">2010-09-14T13:28:00Z</dcterms:created>
  <dcterms:modified xsi:type="dcterms:W3CDTF">2012-11-28T21:33:00Z</dcterms:modified>
</cp:coreProperties>
</file>