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89B8F" w14:textId="77777777" w:rsidR="00DC04B3" w:rsidRPr="00DC04B3" w:rsidRDefault="00DC04B3" w:rsidP="00DC04B3">
      <w:pPr>
        <w:widowControl w:val="0"/>
        <w:overflowPunct w:val="0"/>
        <w:autoSpaceDE w:val="0"/>
        <w:autoSpaceDN w:val="0"/>
        <w:adjustRightInd w:val="0"/>
        <w:spacing w:after="0" w:line="240" w:lineRule="auto"/>
        <w:jc w:val="center"/>
        <w:rPr>
          <w:rFonts w:cstheme="minorHAnsi"/>
          <w:b/>
          <w:kern w:val="28"/>
          <w:sz w:val="36"/>
          <w:szCs w:val="36"/>
        </w:rPr>
      </w:pPr>
      <w:r w:rsidRPr="00DC04B3">
        <w:rPr>
          <w:rFonts w:cstheme="minorHAnsi"/>
          <w:b/>
          <w:kern w:val="28"/>
          <w:sz w:val="36"/>
          <w:szCs w:val="36"/>
        </w:rPr>
        <w:t>The Walls Of Salvation</w:t>
      </w:r>
    </w:p>
    <w:p w14:paraId="6934BA01"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
    <w:p w14:paraId="26D09859"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Texts:  Nehemiah 2: 1-6</w:t>
      </w:r>
    </w:p>
    <w:p w14:paraId="2B715BF6"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ab/>
      </w:r>
      <w:r w:rsidRPr="00DC04B3">
        <w:rPr>
          <w:rFonts w:cstheme="minorHAnsi"/>
          <w:kern w:val="28"/>
          <w:sz w:val="28"/>
          <w:szCs w:val="28"/>
        </w:rPr>
        <w:tab/>
      </w:r>
      <w:r w:rsidRPr="00DC04B3">
        <w:rPr>
          <w:rFonts w:cstheme="minorHAnsi"/>
          <w:kern w:val="28"/>
          <w:sz w:val="28"/>
          <w:szCs w:val="28"/>
        </w:rPr>
        <w:tab/>
      </w:r>
    </w:p>
    <w:p w14:paraId="36E1A6BD" w14:textId="77777777" w:rsidR="00DC04B3" w:rsidRPr="00DC04B3" w:rsidRDefault="00DC04B3" w:rsidP="00DC04B3">
      <w:pPr>
        <w:widowControl w:val="0"/>
        <w:overflowPunct w:val="0"/>
        <w:autoSpaceDE w:val="0"/>
        <w:autoSpaceDN w:val="0"/>
        <w:adjustRightInd w:val="0"/>
        <w:spacing w:after="0" w:line="240" w:lineRule="auto"/>
        <w:rPr>
          <w:rFonts w:cstheme="minorHAnsi"/>
          <w:color w:val="FF0000"/>
          <w:kern w:val="28"/>
          <w:sz w:val="28"/>
          <w:szCs w:val="28"/>
          <w:vertAlign w:val="superscript"/>
        </w:rPr>
      </w:pPr>
    </w:p>
    <w:p w14:paraId="09C6673F" w14:textId="77777777" w:rsidR="00DC04B3" w:rsidRPr="00DC04B3" w:rsidRDefault="00DC04B3" w:rsidP="00DC04B3">
      <w:pPr>
        <w:widowControl w:val="0"/>
        <w:overflowPunct w:val="0"/>
        <w:autoSpaceDE w:val="0"/>
        <w:autoSpaceDN w:val="0"/>
        <w:adjustRightInd w:val="0"/>
        <w:spacing w:after="0" w:line="240" w:lineRule="auto"/>
        <w:rPr>
          <w:rFonts w:eastAsia="English Text" w:cstheme="minorHAnsi"/>
          <w:color w:val="FF0000"/>
          <w:kern w:val="28"/>
          <w:sz w:val="28"/>
          <w:szCs w:val="28"/>
        </w:rPr>
      </w:pPr>
      <w:r w:rsidRPr="00DC04B3">
        <w:rPr>
          <w:rFonts w:cstheme="minorHAnsi"/>
          <w:color w:val="FF0000"/>
          <w:kern w:val="28"/>
          <w:sz w:val="28"/>
          <w:szCs w:val="28"/>
          <w:vertAlign w:val="superscript"/>
        </w:rPr>
        <w:tab/>
        <w:t>1</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And it came to pass in the month Nisan, in the twentieth year of </w:t>
      </w:r>
      <w:proofErr w:type="spellStart"/>
      <w:r w:rsidRPr="00DC04B3">
        <w:rPr>
          <w:rFonts w:cstheme="minorHAnsi"/>
          <w:color w:val="FF0000"/>
          <w:kern w:val="28"/>
          <w:sz w:val="28"/>
          <w:szCs w:val="28"/>
        </w:rPr>
        <w:t>Artaxerxes</w:t>
      </w:r>
      <w:proofErr w:type="spellEnd"/>
      <w:r w:rsidRPr="00DC04B3">
        <w:rPr>
          <w:rFonts w:cstheme="minorHAnsi"/>
          <w:color w:val="FF0000"/>
          <w:kern w:val="28"/>
          <w:sz w:val="28"/>
          <w:szCs w:val="28"/>
        </w:rPr>
        <w:t xml:space="preserve"> the king, </w:t>
      </w:r>
      <w:r w:rsidRPr="00DC04B3">
        <w:rPr>
          <w:rFonts w:cstheme="minorHAnsi"/>
          <w:i/>
          <w:iCs/>
          <w:color w:val="FF0000"/>
          <w:kern w:val="28"/>
          <w:sz w:val="28"/>
          <w:szCs w:val="28"/>
        </w:rPr>
        <w:t>that</w:t>
      </w:r>
      <w:r w:rsidRPr="00DC04B3">
        <w:rPr>
          <w:rFonts w:cstheme="minorHAnsi"/>
          <w:color w:val="FF0000"/>
          <w:kern w:val="28"/>
          <w:sz w:val="28"/>
          <w:szCs w:val="28"/>
        </w:rPr>
        <w:t xml:space="preserve"> wine </w:t>
      </w:r>
      <w:r w:rsidRPr="00DC04B3">
        <w:rPr>
          <w:rFonts w:cstheme="minorHAnsi"/>
          <w:i/>
          <w:iCs/>
          <w:color w:val="FF0000"/>
          <w:kern w:val="28"/>
          <w:sz w:val="28"/>
          <w:szCs w:val="28"/>
        </w:rPr>
        <w:t>was</w:t>
      </w:r>
      <w:r w:rsidRPr="00DC04B3">
        <w:rPr>
          <w:rFonts w:cstheme="minorHAnsi"/>
          <w:color w:val="FF0000"/>
          <w:kern w:val="28"/>
          <w:sz w:val="28"/>
          <w:szCs w:val="28"/>
        </w:rPr>
        <w:t xml:space="preserve"> before him: and I took up the wine, and gave </w:t>
      </w:r>
      <w:r w:rsidRPr="00DC04B3">
        <w:rPr>
          <w:rFonts w:cstheme="minorHAnsi"/>
          <w:i/>
          <w:iCs/>
          <w:color w:val="FF0000"/>
          <w:kern w:val="28"/>
          <w:sz w:val="28"/>
          <w:szCs w:val="28"/>
        </w:rPr>
        <w:t>it</w:t>
      </w:r>
      <w:r w:rsidRPr="00DC04B3">
        <w:rPr>
          <w:rFonts w:cstheme="minorHAnsi"/>
          <w:color w:val="FF0000"/>
          <w:kern w:val="28"/>
          <w:sz w:val="28"/>
          <w:szCs w:val="28"/>
        </w:rPr>
        <w:t xml:space="preserve"> unto the king. Now I had not been </w:t>
      </w:r>
      <w:r w:rsidRPr="00DC04B3">
        <w:rPr>
          <w:rFonts w:cstheme="minorHAnsi"/>
          <w:i/>
          <w:iCs/>
          <w:color w:val="FF0000"/>
          <w:kern w:val="28"/>
          <w:sz w:val="28"/>
          <w:szCs w:val="28"/>
        </w:rPr>
        <w:t>beforetime</w:t>
      </w:r>
      <w:r w:rsidRPr="00DC04B3">
        <w:rPr>
          <w:rFonts w:cstheme="minorHAnsi"/>
          <w:color w:val="FF0000"/>
          <w:kern w:val="28"/>
          <w:sz w:val="28"/>
          <w:szCs w:val="28"/>
        </w:rPr>
        <w:t xml:space="preserve"> sad in his presence.</w:t>
      </w:r>
      <w:r w:rsidRPr="00DC04B3">
        <w:rPr>
          <w:rFonts w:eastAsia="English Text" w:cstheme="minorHAnsi"/>
          <w:color w:val="FF0000"/>
          <w:kern w:val="28"/>
          <w:sz w:val="28"/>
          <w:szCs w:val="28"/>
        </w:rPr>
        <w:t>‍</w:t>
      </w:r>
      <w:r w:rsidRPr="00DC04B3">
        <w:rPr>
          <w:rFonts w:cstheme="minorHAnsi"/>
          <w:color w:val="FF0000"/>
          <w:kern w:val="28"/>
          <w:sz w:val="28"/>
          <w:szCs w:val="28"/>
        </w:rPr>
        <w:t xml:space="preserve"> </w:t>
      </w:r>
      <w:r w:rsidRPr="00DC04B3">
        <w:rPr>
          <w:rFonts w:cstheme="minorHAnsi"/>
          <w:color w:val="FF0000"/>
          <w:kern w:val="28"/>
          <w:sz w:val="28"/>
          <w:szCs w:val="28"/>
          <w:vertAlign w:val="superscript"/>
        </w:rPr>
        <w:t>2</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Wherefore the king said unto me, </w:t>
      </w:r>
      <w:proofErr w:type="gramStart"/>
      <w:r w:rsidRPr="00DC04B3">
        <w:rPr>
          <w:rFonts w:cstheme="minorHAnsi"/>
          <w:color w:val="FF0000"/>
          <w:kern w:val="28"/>
          <w:sz w:val="28"/>
          <w:szCs w:val="28"/>
        </w:rPr>
        <w:t>Why</w:t>
      </w:r>
      <w:proofErr w:type="gramEnd"/>
      <w:r w:rsidRPr="00DC04B3">
        <w:rPr>
          <w:rFonts w:cstheme="minorHAnsi"/>
          <w:color w:val="FF0000"/>
          <w:kern w:val="28"/>
          <w:sz w:val="28"/>
          <w:szCs w:val="28"/>
        </w:rPr>
        <w:t xml:space="preserve"> </w:t>
      </w:r>
      <w:r w:rsidRPr="00DC04B3">
        <w:rPr>
          <w:rFonts w:cstheme="minorHAnsi"/>
          <w:i/>
          <w:iCs/>
          <w:color w:val="FF0000"/>
          <w:kern w:val="28"/>
          <w:sz w:val="28"/>
          <w:szCs w:val="28"/>
        </w:rPr>
        <w:t>is</w:t>
      </w:r>
      <w:r w:rsidRPr="00DC04B3">
        <w:rPr>
          <w:rFonts w:cstheme="minorHAnsi"/>
          <w:color w:val="FF0000"/>
          <w:kern w:val="28"/>
          <w:sz w:val="28"/>
          <w:szCs w:val="28"/>
        </w:rPr>
        <w:t xml:space="preserve"> thy countenance sad, seeing thou </w:t>
      </w:r>
      <w:r w:rsidRPr="00DC04B3">
        <w:rPr>
          <w:rFonts w:cstheme="minorHAnsi"/>
          <w:i/>
          <w:iCs/>
          <w:color w:val="FF0000"/>
          <w:kern w:val="28"/>
          <w:sz w:val="28"/>
          <w:szCs w:val="28"/>
        </w:rPr>
        <w:t>art</w:t>
      </w:r>
      <w:r w:rsidRPr="00DC04B3">
        <w:rPr>
          <w:rFonts w:cstheme="minorHAnsi"/>
          <w:color w:val="FF0000"/>
          <w:kern w:val="28"/>
          <w:sz w:val="28"/>
          <w:szCs w:val="28"/>
        </w:rPr>
        <w:t xml:space="preserve"> not sick? </w:t>
      </w:r>
      <w:proofErr w:type="gramStart"/>
      <w:r w:rsidRPr="00DC04B3">
        <w:rPr>
          <w:rFonts w:cstheme="minorHAnsi"/>
          <w:color w:val="FF0000"/>
          <w:kern w:val="28"/>
          <w:sz w:val="28"/>
          <w:szCs w:val="28"/>
        </w:rPr>
        <w:t>this</w:t>
      </w:r>
      <w:proofErr w:type="gramEnd"/>
      <w:r w:rsidRPr="00DC04B3">
        <w:rPr>
          <w:rFonts w:cstheme="minorHAnsi"/>
          <w:color w:val="FF0000"/>
          <w:kern w:val="28"/>
          <w:sz w:val="28"/>
          <w:szCs w:val="28"/>
        </w:rPr>
        <w:t xml:space="preserve"> </w:t>
      </w:r>
      <w:r w:rsidRPr="00DC04B3">
        <w:rPr>
          <w:rFonts w:cstheme="minorHAnsi"/>
          <w:i/>
          <w:iCs/>
          <w:color w:val="FF0000"/>
          <w:kern w:val="28"/>
          <w:sz w:val="28"/>
          <w:szCs w:val="28"/>
        </w:rPr>
        <w:t>is</w:t>
      </w:r>
      <w:r w:rsidRPr="00DC04B3">
        <w:rPr>
          <w:rFonts w:cstheme="minorHAnsi"/>
          <w:color w:val="FF0000"/>
          <w:kern w:val="28"/>
          <w:sz w:val="28"/>
          <w:szCs w:val="28"/>
        </w:rPr>
        <w:t xml:space="preserve"> nothing </w:t>
      </w:r>
      <w:r w:rsidRPr="00DC04B3">
        <w:rPr>
          <w:rFonts w:cstheme="minorHAnsi"/>
          <w:i/>
          <w:iCs/>
          <w:color w:val="FF0000"/>
          <w:kern w:val="28"/>
          <w:sz w:val="28"/>
          <w:szCs w:val="28"/>
        </w:rPr>
        <w:t>else</w:t>
      </w:r>
      <w:r w:rsidRPr="00DC04B3">
        <w:rPr>
          <w:rFonts w:cstheme="minorHAnsi"/>
          <w:color w:val="FF0000"/>
          <w:kern w:val="28"/>
          <w:sz w:val="28"/>
          <w:szCs w:val="28"/>
        </w:rPr>
        <w:t xml:space="preserve"> but sorrow of heart. Then I was very sore afraid,</w:t>
      </w:r>
      <w:r w:rsidRPr="00DC04B3">
        <w:rPr>
          <w:rFonts w:eastAsia="English Text" w:cstheme="minorHAnsi"/>
          <w:color w:val="FF0000"/>
          <w:kern w:val="28"/>
          <w:sz w:val="28"/>
          <w:szCs w:val="28"/>
        </w:rPr>
        <w:t>‍</w:t>
      </w:r>
      <w:r w:rsidRPr="00DC04B3">
        <w:rPr>
          <w:rFonts w:cstheme="minorHAnsi"/>
          <w:color w:val="FF0000"/>
          <w:kern w:val="28"/>
          <w:sz w:val="28"/>
          <w:szCs w:val="28"/>
        </w:rPr>
        <w:t xml:space="preserve"> </w:t>
      </w:r>
      <w:r w:rsidRPr="00DC04B3">
        <w:rPr>
          <w:rFonts w:cstheme="minorHAnsi"/>
          <w:color w:val="FF0000"/>
          <w:kern w:val="28"/>
          <w:sz w:val="28"/>
          <w:szCs w:val="28"/>
          <w:vertAlign w:val="superscript"/>
        </w:rPr>
        <w:t>3</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And said unto the king, Let the king live for ever: why should not my countenance be sad, when the city, the place of my fathers’ </w:t>
      </w:r>
      <w:proofErr w:type="spellStart"/>
      <w:r w:rsidRPr="00DC04B3">
        <w:rPr>
          <w:rFonts w:cstheme="minorHAnsi"/>
          <w:color w:val="FF0000"/>
          <w:kern w:val="28"/>
          <w:sz w:val="28"/>
          <w:szCs w:val="28"/>
        </w:rPr>
        <w:t>sepulchres</w:t>
      </w:r>
      <w:proofErr w:type="spellEnd"/>
      <w:r w:rsidRPr="00DC04B3">
        <w:rPr>
          <w:rFonts w:cstheme="minorHAnsi"/>
          <w:color w:val="FF0000"/>
          <w:kern w:val="28"/>
          <w:sz w:val="28"/>
          <w:szCs w:val="28"/>
        </w:rPr>
        <w:t xml:space="preserve">, </w:t>
      </w:r>
      <w:proofErr w:type="spellStart"/>
      <w:r w:rsidRPr="00DC04B3">
        <w:rPr>
          <w:rFonts w:cstheme="minorHAnsi"/>
          <w:i/>
          <w:iCs/>
          <w:color w:val="FF0000"/>
          <w:kern w:val="28"/>
          <w:sz w:val="28"/>
          <w:szCs w:val="28"/>
        </w:rPr>
        <w:t>lieth</w:t>
      </w:r>
      <w:proofErr w:type="spellEnd"/>
      <w:r w:rsidRPr="00DC04B3">
        <w:rPr>
          <w:rFonts w:cstheme="minorHAnsi"/>
          <w:color w:val="FF0000"/>
          <w:kern w:val="28"/>
          <w:sz w:val="28"/>
          <w:szCs w:val="28"/>
        </w:rPr>
        <w:t xml:space="preserve"> waste, and the gates thereof are consumed with fire?</w:t>
      </w:r>
      <w:r w:rsidRPr="00DC04B3">
        <w:rPr>
          <w:rFonts w:eastAsia="English Text" w:cstheme="minorHAnsi"/>
          <w:color w:val="FF0000"/>
          <w:kern w:val="28"/>
          <w:sz w:val="28"/>
          <w:szCs w:val="28"/>
        </w:rPr>
        <w:t>‍</w:t>
      </w:r>
      <w:r w:rsidRPr="00DC04B3">
        <w:rPr>
          <w:rFonts w:cstheme="minorHAnsi"/>
          <w:color w:val="FF0000"/>
          <w:kern w:val="28"/>
          <w:sz w:val="28"/>
          <w:szCs w:val="28"/>
        </w:rPr>
        <w:t xml:space="preserve"> </w:t>
      </w:r>
      <w:r w:rsidRPr="00DC04B3">
        <w:rPr>
          <w:rFonts w:cstheme="minorHAnsi"/>
          <w:color w:val="FF0000"/>
          <w:kern w:val="28"/>
          <w:sz w:val="28"/>
          <w:szCs w:val="28"/>
          <w:vertAlign w:val="superscript"/>
        </w:rPr>
        <w:t>4</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Then the king said unto me, </w:t>
      </w:r>
      <w:proofErr w:type="gramStart"/>
      <w:r w:rsidRPr="00DC04B3">
        <w:rPr>
          <w:rFonts w:cstheme="minorHAnsi"/>
          <w:color w:val="FF0000"/>
          <w:kern w:val="28"/>
          <w:sz w:val="28"/>
          <w:szCs w:val="28"/>
        </w:rPr>
        <w:t>For</w:t>
      </w:r>
      <w:proofErr w:type="gramEnd"/>
      <w:r w:rsidRPr="00DC04B3">
        <w:rPr>
          <w:rFonts w:cstheme="minorHAnsi"/>
          <w:color w:val="FF0000"/>
          <w:kern w:val="28"/>
          <w:sz w:val="28"/>
          <w:szCs w:val="28"/>
        </w:rPr>
        <w:t xml:space="preserve"> what dost thou make request? So I prayed to the God of heaven.</w:t>
      </w:r>
      <w:r w:rsidRPr="00DC04B3">
        <w:rPr>
          <w:rFonts w:eastAsia="English Text" w:cstheme="minorHAnsi"/>
          <w:color w:val="FF0000"/>
          <w:kern w:val="28"/>
          <w:sz w:val="28"/>
          <w:szCs w:val="28"/>
        </w:rPr>
        <w:t>‍</w:t>
      </w:r>
      <w:r w:rsidRPr="00DC04B3">
        <w:rPr>
          <w:rFonts w:cstheme="minorHAnsi"/>
          <w:color w:val="FF0000"/>
          <w:kern w:val="28"/>
          <w:sz w:val="28"/>
          <w:szCs w:val="28"/>
        </w:rPr>
        <w:t xml:space="preserve"> </w:t>
      </w:r>
      <w:r w:rsidRPr="00DC04B3">
        <w:rPr>
          <w:rFonts w:cstheme="minorHAnsi"/>
          <w:color w:val="FF0000"/>
          <w:kern w:val="28"/>
          <w:sz w:val="28"/>
          <w:szCs w:val="28"/>
          <w:vertAlign w:val="superscript"/>
        </w:rPr>
        <w:t>5</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And I said unto the king, If it please the king, and if thy servant have found </w:t>
      </w:r>
      <w:proofErr w:type="spellStart"/>
      <w:r w:rsidRPr="00DC04B3">
        <w:rPr>
          <w:rFonts w:cstheme="minorHAnsi"/>
          <w:color w:val="FF0000"/>
          <w:kern w:val="28"/>
          <w:sz w:val="28"/>
          <w:szCs w:val="28"/>
        </w:rPr>
        <w:t>favour</w:t>
      </w:r>
      <w:proofErr w:type="spellEnd"/>
      <w:r w:rsidRPr="00DC04B3">
        <w:rPr>
          <w:rFonts w:cstheme="minorHAnsi"/>
          <w:color w:val="FF0000"/>
          <w:kern w:val="28"/>
          <w:sz w:val="28"/>
          <w:szCs w:val="28"/>
        </w:rPr>
        <w:t xml:space="preserve"> in thy sight, that thou </w:t>
      </w:r>
      <w:proofErr w:type="spellStart"/>
      <w:r w:rsidRPr="00DC04B3">
        <w:rPr>
          <w:rFonts w:cstheme="minorHAnsi"/>
          <w:color w:val="FF0000"/>
          <w:kern w:val="28"/>
          <w:sz w:val="28"/>
          <w:szCs w:val="28"/>
        </w:rPr>
        <w:t>wouldest</w:t>
      </w:r>
      <w:proofErr w:type="spellEnd"/>
      <w:r w:rsidRPr="00DC04B3">
        <w:rPr>
          <w:rFonts w:cstheme="minorHAnsi"/>
          <w:color w:val="FF0000"/>
          <w:kern w:val="28"/>
          <w:sz w:val="28"/>
          <w:szCs w:val="28"/>
        </w:rPr>
        <w:t xml:space="preserve"> send me unto Judah, unto the city of my fathers’ </w:t>
      </w:r>
      <w:proofErr w:type="spellStart"/>
      <w:r w:rsidRPr="00DC04B3">
        <w:rPr>
          <w:rFonts w:cstheme="minorHAnsi"/>
          <w:color w:val="FF0000"/>
          <w:kern w:val="28"/>
          <w:sz w:val="28"/>
          <w:szCs w:val="28"/>
        </w:rPr>
        <w:t>sepulchres</w:t>
      </w:r>
      <w:proofErr w:type="spellEnd"/>
      <w:r w:rsidRPr="00DC04B3">
        <w:rPr>
          <w:rFonts w:cstheme="minorHAnsi"/>
          <w:color w:val="FF0000"/>
          <w:kern w:val="28"/>
          <w:sz w:val="28"/>
          <w:szCs w:val="28"/>
        </w:rPr>
        <w:t>, that I may build it.</w:t>
      </w:r>
      <w:r w:rsidRPr="00DC04B3">
        <w:rPr>
          <w:rFonts w:eastAsia="English Text" w:cstheme="minorHAnsi"/>
          <w:color w:val="FF0000"/>
          <w:kern w:val="28"/>
          <w:sz w:val="28"/>
          <w:szCs w:val="28"/>
        </w:rPr>
        <w:t>‍</w:t>
      </w:r>
      <w:r w:rsidRPr="00DC04B3">
        <w:rPr>
          <w:rFonts w:cstheme="minorHAnsi"/>
          <w:color w:val="FF0000"/>
          <w:kern w:val="28"/>
          <w:sz w:val="28"/>
          <w:szCs w:val="28"/>
        </w:rPr>
        <w:t xml:space="preserve"> </w:t>
      </w:r>
      <w:r w:rsidRPr="00DC04B3">
        <w:rPr>
          <w:rFonts w:cstheme="minorHAnsi"/>
          <w:color w:val="FF0000"/>
          <w:kern w:val="28"/>
          <w:sz w:val="28"/>
          <w:szCs w:val="28"/>
          <w:vertAlign w:val="superscript"/>
        </w:rPr>
        <w:t>6</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And the king said unto me, (the queen also sitting by him,) For how long shall thy journey </w:t>
      </w:r>
      <w:proofErr w:type="gramStart"/>
      <w:r w:rsidRPr="00DC04B3">
        <w:rPr>
          <w:rFonts w:cstheme="minorHAnsi"/>
          <w:color w:val="FF0000"/>
          <w:kern w:val="28"/>
          <w:sz w:val="28"/>
          <w:szCs w:val="28"/>
        </w:rPr>
        <w:t>be</w:t>
      </w:r>
      <w:proofErr w:type="gramEnd"/>
      <w:r w:rsidRPr="00DC04B3">
        <w:rPr>
          <w:rFonts w:cstheme="minorHAnsi"/>
          <w:color w:val="FF0000"/>
          <w:kern w:val="28"/>
          <w:sz w:val="28"/>
          <w:szCs w:val="28"/>
        </w:rPr>
        <w:t xml:space="preserve">? </w:t>
      </w:r>
      <w:proofErr w:type="gramStart"/>
      <w:r w:rsidRPr="00DC04B3">
        <w:rPr>
          <w:rFonts w:cstheme="minorHAnsi"/>
          <w:color w:val="FF0000"/>
          <w:kern w:val="28"/>
          <w:sz w:val="28"/>
          <w:szCs w:val="28"/>
        </w:rPr>
        <w:t>and</w:t>
      </w:r>
      <w:proofErr w:type="gramEnd"/>
      <w:r w:rsidRPr="00DC04B3">
        <w:rPr>
          <w:rFonts w:cstheme="minorHAnsi"/>
          <w:color w:val="FF0000"/>
          <w:kern w:val="28"/>
          <w:sz w:val="28"/>
          <w:szCs w:val="28"/>
        </w:rPr>
        <w:t xml:space="preserve"> when wilt thou return? So it pleased the king to send me; and I set him a time. </w:t>
      </w:r>
      <w:r w:rsidRPr="00DC04B3">
        <w:rPr>
          <w:rFonts w:eastAsia="English Text" w:cstheme="minorHAnsi"/>
          <w:color w:val="FF0000"/>
          <w:kern w:val="28"/>
          <w:sz w:val="28"/>
          <w:szCs w:val="28"/>
        </w:rPr>
        <w:t>‍</w:t>
      </w:r>
      <w:r w:rsidRPr="00DC04B3">
        <w:rPr>
          <w:rFonts w:cstheme="minorHAnsi"/>
          <w:caps/>
          <w:color w:val="FF0000"/>
          <w:kern w:val="28"/>
          <w:sz w:val="28"/>
          <w:szCs w:val="28"/>
          <w:vertAlign w:val="superscript"/>
        </w:rPr>
        <w:footnoteReference w:id="1"/>
      </w:r>
    </w:p>
    <w:p w14:paraId="1B739369"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
    <w:p w14:paraId="3BEAED79"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
    <w:p w14:paraId="3EA51BFD"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ab/>
        <w:t xml:space="preserve">Nebuchadnezzar had </w:t>
      </w:r>
      <w:r w:rsidR="001A77BB" w:rsidRPr="00DC04B3">
        <w:rPr>
          <w:rFonts w:cstheme="minorHAnsi"/>
          <w:kern w:val="28"/>
          <w:sz w:val="28"/>
          <w:szCs w:val="28"/>
        </w:rPr>
        <w:t>dominated Israel</w:t>
      </w:r>
      <w:r w:rsidRPr="00DC04B3">
        <w:rPr>
          <w:rFonts w:cstheme="minorHAnsi"/>
          <w:kern w:val="28"/>
          <w:sz w:val="28"/>
          <w:szCs w:val="28"/>
        </w:rPr>
        <w:t xml:space="preserve">; Accordingly, Nehemiah and his fellow Jews were carried away into Babylonian custody. </w:t>
      </w:r>
      <w:r w:rsidRPr="00DC04B3">
        <w:rPr>
          <w:rFonts w:cstheme="minorHAnsi"/>
          <w:kern w:val="28"/>
          <w:sz w:val="28"/>
          <w:szCs w:val="28"/>
        </w:rPr>
        <w:br/>
      </w:r>
      <w:r w:rsidRPr="00DC04B3">
        <w:rPr>
          <w:rFonts w:cstheme="minorHAnsi"/>
          <w:kern w:val="28"/>
          <w:sz w:val="28"/>
          <w:szCs w:val="28"/>
        </w:rPr>
        <w:br/>
        <w:t xml:space="preserve">Down the road, the Medes and the Persians conquered the kingdom of Babylon, and replaced it with the Media-Persian Empire. Nehemiah developed a very good reputation with the Persian King </w:t>
      </w:r>
      <w:proofErr w:type="spellStart"/>
      <w:r w:rsidRPr="00DC04B3">
        <w:rPr>
          <w:rFonts w:cstheme="minorHAnsi"/>
          <w:kern w:val="28"/>
          <w:sz w:val="28"/>
          <w:szCs w:val="28"/>
        </w:rPr>
        <w:t>Artaxerxes</w:t>
      </w:r>
      <w:proofErr w:type="spellEnd"/>
      <w:r w:rsidRPr="00DC04B3">
        <w:rPr>
          <w:rFonts w:cstheme="minorHAnsi"/>
          <w:kern w:val="28"/>
          <w:sz w:val="28"/>
          <w:szCs w:val="28"/>
        </w:rPr>
        <w:t>. Nehemiah became the king’s cupbearer. His occupation was to taste the king’s wine to guarantee that it was not poisoned. Nehemiah was in a position of crucial reliance.</w:t>
      </w:r>
      <w:r w:rsidRPr="00DC04B3">
        <w:rPr>
          <w:rFonts w:cstheme="minorHAnsi"/>
          <w:kern w:val="28"/>
          <w:sz w:val="28"/>
          <w:szCs w:val="28"/>
        </w:rPr>
        <w:br/>
      </w:r>
      <w:r w:rsidRPr="00DC04B3">
        <w:rPr>
          <w:rFonts w:cstheme="minorHAnsi"/>
          <w:kern w:val="28"/>
          <w:sz w:val="28"/>
          <w:szCs w:val="28"/>
        </w:rPr>
        <w:br/>
        <w:t>In Nehemiah 2 we see how Nehemiah went before the king with a sad countenance. He had never before been sad in the company of the king.</w:t>
      </w:r>
    </w:p>
    <w:p w14:paraId="5F2F9B5D"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 xml:space="preserve"> </w:t>
      </w:r>
      <w:proofErr w:type="spellStart"/>
      <w:r w:rsidRPr="00DC04B3">
        <w:rPr>
          <w:rFonts w:cstheme="minorHAnsi"/>
          <w:kern w:val="28"/>
          <w:sz w:val="28"/>
          <w:szCs w:val="28"/>
        </w:rPr>
        <w:t>Artaxerxes</w:t>
      </w:r>
      <w:proofErr w:type="spellEnd"/>
      <w:r w:rsidRPr="00DC04B3">
        <w:rPr>
          <w:rFonts w:cstheme="minorHAnsi"/>
          <w:kern w:val="28"/>
          <w:sz w:val="28"/>
          <w:szCs w:val="28"/>
        </w:rPr>
        <w:t xml:space="preserve"> asked why Nehemiah was so sad. His response came in verse 3: </w:t>
      </w:r>
      <w:r w:rsidRPr="00DC04B3">
        <w:rPr>
          <w:rFonts w:cstheme="minorHAnsi"/>
          <w:color w:val="FF0000"/>
          <w:kern w:val="28"/>
          <w:sz w:val="28"/>
          <w:szCs w:val="28"/>
        </w:rPr>
        <w:t xml:space="preserve">“…why should not my countenance be sad, when the city, [Jerusalem] the place of my fathers' </w:t>
      </w:r>
      <w:proofErr w:type="spellStart"/>
      <w:r w:rsidRPr="00DC04B3">
        <w:rPr>
          <w:rFonts w:cstheme="minorHAnsi"/>
          <w:color w:val="FF0000"/>
          <w:kern w:val="28"/>
          <w:sz w:val="28"/>
          <w:szCs w:val="28"/>
        </w:rPr>
        <w:t>sepulchres</w:t>
      </w:r>
      <w:proofErr w:type="spellEnd"/>
      <w:r w:rsidRPr="00DC04B3">
        <w:rPr>
          <w:rFonts w:cstheme="minorHAnsi"/>
          <w:color w:val="FF0000"/>
          <w:kern w:val="28"/>
          <w:sz w:val="28"/>
          <w:szCs w:val="28"/>
        </w:rPr>
        <w:t xml:space="preserve">, </w:t>
      </w:r>
      <w:proofErr w:type="spellStart"/>
      <w:r w:rsidRPr="00DC04B3">
        <w:rPr>
          <w:rFonts w:cstheme="minorHAnsi"/>
          <w:color w:val="FF0000"/>
          <w:kern w:val="28"/>
          <w:sz w:val="28"/>
          <w:szCs w:val="28"/>
        </w:rPr>
        <w:t>lieth</w:t>
      </w:r>
      <w:proofErr w:type="spellEnd"/>
      <w:r w:rsidRPr="00DC04B3">
        <w:rPr>
          <w:rFonts w:cstheme="minorHAnsi"/>
          <w:color w:val="FF0000"/>
          <w:kern w:val="28"/>
          <w:sz w:val="28"/>
          <w:szCs w:val="28"/>
        </w:rPr>
        <w:t xml:space="preserve"> waste, and the gates thereof are consumed with </w:t>
      </w:r>
      <w:proofErr w:type="gramStart"/>
      <w:r w:rsidRPr="00DC04B3">
        <w:rPr>
          <w:rFonts w:cstheme="minorHAnsi"/>
          <w:color w:val="FF0000"/>
          <w:kern w:val="28"/>
          <w:sz w:val="28"/>
          <w:szCs w:val="28"/>
        </w:rPr>
        <w:lastRenderedPageBreak/>
        <w:t>fire</w:t>
      </w:r>
      <w:proofErr w:type="gramEnd"/>
      <w:r w:rsidRPr="00DC04B3">
        <w:rPr>
          <w:rFonts w:cstheme="minorHAnsi"/>
          <w:color w:val="FF0000"/>
          <w:kern w:val="28"/>
          <w:sz w:val="28"/>
          <w:szCs w:val="28"/>
        </w:rPr>
        <w:t>?”</w:t>
      </w:r>
      <w:r w:rsidRPr="00DC04B3">
        <w:rPr>
          <w:rFonts w:cstheme="minorHAnsi"/>
          <w:color w:val="FF0000"/>
          <w:kern w:val="28"/>
          <w:sz w:val="28"/>
          <w:szCs w:val="28"/>
        </w:rPr>
        <w:br/>
      </w:r>
      <w:r w:rsidRPr="00DC04B3">
        <w:rPr>
          <w:rFonts w:cstheme="minorHAnsi"/>
          <w:kern w:val="28"/>
          <w:sz w:val="28"/>
          <w:szCs w:val="28"/>
        </w:rPr>
        <w:br/>
        <w:t xml:space="preserve">King </w:t>
      </w:r>
      <w:proofErr w:type="spellStart"/>
      <w:r w:rsidRPr="00DC04B3">
        <w:rPr>
          <w:rFonts w:cstheme="minorHAnsi"/>
          <w:kern w:val="28"/>
          <w:sz w:val="28"/>
          <w:szCs w:val="28"/>
        </w:rPr>
        <w:t>Artaxerxes</w:t>
      </w:r>
      <w:proofErr w:type="spellEnd"/>
      <w:r w:rsidRPr="00DC04B3">
        <w:rPr>
          <w:rFonts w:cstheme="minorHAnsi"/>
          <w:kern w:val="28"/>
          <w:sz w:val="28"/>
          <w:szCs w:val="28"/>
        </w:rPr>
        <w:t xml:space="preserve"> treasured Nehemiah since he served him loyally for so long. Nebuchadnezzar asked what he could do for him. </w:t>
      </w:r>
    </w:p>
    <w:p w14:paraId="4068328D"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ab/>
        <w:t xml:space="preserve">Nehemiah responded that he wanted to go back and rebuild the walls of Jerusalem. The king gave Nehemiah letters that would grant permission for the rebuilding and supply the resources needed for the development. </w:t>
      </w:r>
    </w:p>
    <w:p w14:paraId="7868170C"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 xml:space="preserve">The king even dispatched captains of the army and horsemen with Nehemiah to accomplish the task. </w:t>
      </w:r>
      <w:r w:rsidRPr="00DC04B3">
        <w:rPr>
          <w:rFonts w:cstheme="minorHAnsi"/>
          <w:kern w:val="28"/>
          <w:sz w:val="28"/>
          <w:szCs w:val="28"/>
        </w:rPr>
        <w:br/>
      </w:r>
      <w:r w:rsidRPr="00DC04B3">
        <w:rPr>
          <w:rFonts w:cstheme="minorHAnsi"/>
          <w:kern w:val="28"/>
          <w:sz w:val="28"/>
          <w:szCs w:val="28"/>
        </w:rPr>
        <w:br/>
        <w:t xml:space="preserve">After arriving in Jerusalem and seeing the desolation, Nehemiah told his men, </w:t>
      </w:r>
      <w:r w:rsidRPr="00DC04B3">
        <w:rPr>
          <w:rFonts w:cstheme="minorHAnsi"/>
          <w:color w:val="FF0000"/>
          <w:kern w:val="28"/>
          <w:sz w:val="28"/>
          <w:szCs w:val="28"/>
        </w:rPr>
        <w:t>“…come, and let us build up the wall of Jerusalem, that we be no more a reproach.”</w:t>
      </w:r>
      <w:r w:rsidRPr="00DC04B3">
        <w:rPr>
          <w:rFonts w:cstheme="minorHAnsi"/>
          <w:kern w:val="28"/>
          <w:sz w:val="28"/>
          <w:szCs w:val="28"/>
        </w:rPr>
        <w:br/>
      </w:r>
      <w:r w:rsidRPr="00DC04B3">
        <w:rPr>
          <w:rFonts w:cstheme="minorHAnsi"/>
          <w:kern w:val="28"/>
          <w:sz w:val="28"/>
          <w:szCs w:val="28"/>
        </w:rPr>
        <w:br/>
        <w:t xml:space="preserve">As the building advanced, </w:t>
      </w:r>
      <w:proofErr w:type="spellStart"/>
      <w:r w:rsidRPr="00DC04B3">
        <w:rPr>
          <w:rFonts w:cstheme="minorHAnsi"/>
          <w:kern w:val="28"/>
          <w:sz w:val="28"/>
          <w:szCs w:val="28"/>
        </w:rPr>
        <w:t>Sanballat</w:t>
      </w:r>
      <w:proofErr w:type="spellEnd"/>
      <w:r w:rsidRPr="00DC04B3">
        <w:rPr>
          <w:rFonts w:cstheme="minorHAnsi"/>
          <w:kern w:val="28"/>
          <w:sz w:val="28"/>
          <w:szCs w:val="28"/>
        </w:rPr>
        <w:t xml:space="preserve"> and </w:t>
      </w:r>
      <w:proofErr w:type="spellStart"/>
      <w:r w:rsidRPr="00DC04B3">
        <w:rPr>
          <w:rFonts w:cstheme="minorHAnsi"/>
          <w:kern w:val="28"/>
          <w:sz w:val="28"/>
          <w:szCs w:val="28"/>
        </w:rPr>
        <w:t>Tobiah</w:t>
      </w:r>
      <w:proofErr w:type="spellEnd"/>
      <w:r w:rsidRPr="00DC04B3">
        <w:rPr>
          <w:rFonts w:cstheme="minorHAnsi"/>
          <w:kern w:val="28"/>
          <w:sz w:val="28"/>
          <w:szCs w:val="28"/>
        </w:rPr>
        <w:t xml:space="preserve"> became furious </w:t>
      </w:r>
      <w:r w:rsidR="001A77BB" w:rsidRPr="00DC04B3">
        <w:rPr>
          <w:rFonts w:cstheme="minorHAnsi"/>
          <w:kern w:val="28"/>
          <w:sz w:val="28"/>
          <w:szCs w:val="28"/>
        </w:rPr>
        <w:t>that Israel</w:t>
      </w:r>
      <w:r w:rsidRPr="00DC04B3">
        <w:rPr>
          <w:rFonts w:cstheme="minorHAnsi"/>
          <w:kern w:val="28"/>
          <w:sz w:val="28"/>
          <w:szCs w:val="28"/>
        </w:rPr>
        <w:t xml:space="preserve"> was fortifying </w:t>
      </w:r>
      <w:proofErr w:type="gramStart"/>
      <w:r w:rsidRPr="00DC04B3">
        <w:rPr>
          <w:rFonts w:cstheme="minorHAnsi"/>
          <w:kern w:val="28"/>
          <w:sz w:val="28"/>
          <w:szCs w:val="28"/>
        </w:rPr>
        <w:t>themselves</w:t>
      </w:r>
      <w:proofErr w:type="gramEnd"/>
      <w:r w:rsidRPr="00DC04B3">
        <w:rPr>
          <w:rFonts w:cstheme="minorHAnsi"/>
          <w:kern w:val="28"/>
          <w:sz w:val="28"/>
          <w:szCs w:val="28"/>
        </w:rPr>
        <w:t xml:space="preserve">. </w:t>
      </w:r>
      <w:proofErr w:type="spellStart"/>
      <w:r w:rsidRPr="00DC04B3">
        <w:rPr>
          <w:rFonts w:cstheme="minorHAnsi"/>
          <w:kern w:val="28"/>
          <w:sz w:val="28"/>
          <w:szCs w:val="28"/>
        </w:rPr>
        <w:t>Sanballat</w:t>
      </w:r>
      <w:proofErr w:type="spellEnd"/>
      <w:r w:rsidRPr="00DC04B3">
        <w:rPr>
          <w:rFonts w:cstheme="minorHAnsi"/>
          <w:kern w:val="28"/>
          <w:sz w:val="28"/>
          <w:szCs w:val="28"/>
        </w:rPr>
        <w:t xml:space="preserve"> was a Moabite and </w:t>
      </w:r>
      <w:proofErr w:type="spellStart"/>
      <w:r w:rsidRPr="00DC04B3">
        <w:rPr>
          <w:rFonts w:cstheme="minorHAnsi"/>
          <w:kern w:val="28"/>
          <w:sz w:val="28"/>
          <w:szCs w:val="28"/>
        </w:rPr>
        <w:t>Tobiah</w:t>
      </w:r>
      <w:proofErr w:type="spellEnd"/>
      <w:r w:rsidRPr="00DC04B3">
        <w:rPr>
          <w:rFonts w:cstheme="minorHAnsi"/>
          <w:kern w:val="28"/>
          <w:sz w:val="28"/>
          <w:szCs w:val="28"/>
        </w:rPr>
        <w:t xml:space="preserve"> was an Ammonite. Moabites are </w:t>
      </w:r>
      <w:r w:rsidR="001A77BB" w:rsidRPr="00DC04B3">
        <w:rPr>
          <w:rFonts w:cstheme="minorHAnsi"/>
          <w:kern w:val="28"/>
          <w:sz w:val="28"/>
          <w:szCs w:val="28"/>
        </w:rPr>
        <w:t>from the</w:t>
      </w:r>
      <w:r w:rsidRPr="00DC04B3">
        <w:rPr>
          <w:rFonts w:cstheme="minorHAnsi"/>
          <w:kern w:val="28"/>
          <w:sz w:val="28"/>
          <w:szCs w:val="28"/>
        </w:rPr>
        <w:t xml:space="preserve"> Moab Mountains in Jordan. Ammonites are from Amman, Jordan. These were both Arabs who did not want Jerusalem’s walls reconstructed. They wrongly accused Nehemiah and his companions of rebelling against the king</w:t>
      </w:r>
      <w:r w:rsidRPr="00DC04B3">
        <w:rPr>
          <w:rFonts w:cstheme="minorHAnsi"/>
          <w:kern w:val="28"/>
          <w:sz w:val="28"/>
          <w:szCs w:val="28"/>
        </w:rPr>
        <w:br/>
      </w:r>
      <w:r w:rsidRPr="00DC04B3">
        <w:rPr>
          <w:rFonts w:cstheme="minorHAnsi"/>
          <w:kern w:val="28"/>
          <w:sz w:val="28"/>
          <w:szCs w:val="28"/>
        </w:rPr>
        <w:br/>
      </w:r>
      <w:proofErr w:type="gramStart"/>
      <w:r w:rsidRPr="00DC04B3">
        <w:rPr>
          <w:rFonts w:cstheme="minorHAnsi"/>
          <w:kern w:val="28"/>
          <w:sz w:val="28"/>
          <w:szCs w:val="28"/>
        </w:rPr>
        <w:t>For</w:t>
      </w:r>
      <w:proofErr w:type="gramEnd"/>
      <w:r w:rsidRPr="00DC04B3">
        <w:rPr>
          <w:rFonts w:cstheme="minorHAnsi"/>
          <w:kern w:val="28"/>
          <w:sz w:val="28"/>
          <w:szCs w:val="28"/>
        </w:rPr>
        <w:t xml:space="preserve"> fifty-two days, the Jews labored day and night to reconstruct the wall. When </w:t>
      </w:r>
      <w:proofErr w:type="spellStart"/>
      <w:r w:rsidRPr="00DC04B3">
        <w:rPr>
          <w:rFonts w:cstheme="minorHAnsi"/>
          <w:kern w:val="28"/>
          <w:sz w:val="28"/>
          <w:szCs w:val="28"/>
        </w:rPr>
        <w:t>Sanballat</w:t>
      </w:r>
      <w:proofErr w:type="spellEnd"/>
      <w:r w:rsidRPr="00DC04B3">
        <w:rPr>
          <w:rFonts w:cstheme="minorHAnsi"/>
          <w:kern w:val="28"/>
          <w:sz w:val="28"/>
          <w:szCs w:val="28"/>
        </w:rPr>
        <w:t xml:space="preserve"> realized that he could not stop the building, he sent the army of Samaria to launch an assault against Nehemiah and his men. In spite of all this, the wall was completed. </w:t>
      </w:r>
      <w:r w:rsidRPr="00DC04B3">
        <w:rPr>
          <w:rFonts w:cstheme="minorHAnsi"/>
          <w:kern w:val="28"/>
          <w:sz w:val="28"/>
          <w:szCs w:val="28"/>
        </w:rPr>
        <w:br/>
      </w:r>
    </w:p>
    <w:p w14:paraId="4C4920AB"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Over the last three years, 1,200 people have been killed in Israel due to Palestinian terrorist attacks. As a result</w:t>
      </w:r>
      <w:r w:rsidR="001A77BB" w:rsidRPr="00DC04B3">
        <w:rPr>
          <w:rFonts w:cstheme="minorHAnsi"/>
          <w:kern w:val="28"/>
          <w:sz w:val="28"/>
          <w:szCs w:val="28"/>
        </w:rPr>
        <w:t>, Israel</w:t>
      </w:r>
      <w:r w:rsidRPr="00DC04B3">
        <w:rPr>
          <w:rFonts w:cstheme="minorHAnsi"/>
          <w:kern w:val="28"/>
          <w:sz w:val="28"/>
          <w:szCs w:val="28"/>
        </w:rPr>
        <w:t xml:space="preserve"> is building a security </w:t>
      </w:r>
      <w:proofErr w:type="gramStart"/>
      <w:r w:rsidRPr="00DC04B3">
        <w:rPr>
          <w:rFonts w:cstheme="minorHAnsi"/>
          <w:kern w:val="28"/>
          <w:sz w:val="28"/>
          <w:szCs w:val="28"/>
        </w:rPr>
        <w:t>fence  250</w:t>
      </w:r>
      <w:proofErr w:type="gramEnd"/>
      <w:r w:rsidRPr="00DC04B3">
        <w:rPr>
          <w:rFonts w:cstheme="minorHAnsi"/>
          <w:kern w:val="28"/>
          <w:sz w:val="28"/>
          <w:szCs w:val="28"/>
        </w:rPr>
        <w:t xml:space="preserve">-miles long and  25 feet high in many places. The design of the wall is to keep Arab terrorists out. </w:t>
      </w:r>
    </w:p>
    <w:p w14:paraId="2C771CF5"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 xml:space="preserve">Palestinians understand that, once the wall is finished, they will no longer have terrorism to rely </w:t>
      </w:r>
      <w:proofErr w:type="gramStart"/>
      <w:r w:rsidRPr="00DC04B3">
        <w:rPr>
          <w:rFonts w:cstheme="minorHAnsi"/>
          <w:kern w:val="28"/>
          <w:sz w:val="28"/>
          <w:szCs w:val="28"/>
        </w:rPr>
        <w:t>on</w:t>
      </w:r>
      <w:proofErr w:type="gramEnd"/>
      <w:r w:rsidRPr="00DC04B3">
        <w:rPr>
          <w:rFonts w:cstheme="minorHAnsi"/>
          <w:kern w:val="28"/>
          <w:sz w:val="28"/>
          <w:szCs w:val="28"/>
        </w:rPr>
        <w:t xml:space="preserve"> as we know it today. </w:t>
      </w:r>
    </w:p>
    <w:p w14:paraId="709EBEDD" w14:textId="77777777" w:rsidR="00DC04B3" w:rsidRPr="00DC04B3" w:rsidRDefault="00DC04B3" w:rsidP="00DC04B3">
      <w:pPr>
        <w:widowControl w:val="0"/>
        <w:overflowPunct w:val="0"/>
        <w:autoSpaceDE w:val="0"/>
        <w:autoSpaceDN w:val="0"/>
        <w:adjustRightInd w:val="0"/>
        <w:spacing w:after="0" w:line="240" w:lineRule="auto"/>
        <w:rPr>
          <w:rFonts w:cstheme="minorHAnsi"/>
          <w:b/>
          <w:bCs/>
          <w:kern w:val="28"/>
          <w:sz w:val="28"/>
          <w:szCs w:val="28"/>
        </w:rPr>
      </w:pPr>
      <w:r w:rsidRPr="00DC04B3">
        <w:rPr>
          <w:rFonts w:cstheme="minorHAnsi"/>
          <w:kern w:val="28"/>
          <w:sz w:val="28"/>
          <w:szCs w:val="28"/>
        </w:rPr>
        <w:t xml:space="preserve">They realize Israel will have a higher level of </w:t>
      </w:r>
      <w:r w:rsidR="001A77BB" w:rsidRPr="00DC04B3">
        <w:rPr>
          <w:rFonts w:cstheme="minorHAnsi"/>
          <w:kern w:val="28"/>
          <w:sz w:val="28"/>
          <w:szCs w:val="28"/>
        </w:rPr>
        <w:t xml:space="preserve">security. </w:t>
      </w:r>
      <w:r w:rsidRPr="00DC04B3">
        <w:rPr>
          <w:rFonts w:cstheme="minorHAnsi"/>
          <w:kern w:val="28"/>
          <w:sz w:val="28"/>
          <w:szCs w:val="28"/>
        </w:rPr>
        <w:t xml:space="preserve">Therefore, they are fighting the wall’s creation every way they can. </w:t>
      </w:r>
      <w:r w:rsidRPr="00DC04B3">
        <w:rPr>
          <w:rFonts w:cstheme="minorHAnsi"/>
          <w:kern w:val="28"/>
          <w:sz w:val="28"/>
          <w:szCs w:val="28"/>
        </w:rPr>
        <w:br/>
      </w:r>
      <w:r w:rsidRPr="00DC04B3">
        <w:rPr>
          <w:rFonts w:cstheme="minorHAnsi"/>
          <w:kern w:val="28"/>
          <w:sz w:val="28"/>
          <w:szCs w:val="28"/>
        </w:rPr>
        <w:br/>
        <w:t xml:space="preserve">In October 2003, a Palestinian suicide bomber murdered 22 people in a restaurant in Haifa. No resolution was presented to the UN condemning this atrocious attack. Yet when Israel sped up its plans to build its security fence </w:t>
      </w:r>
      <w:r w:rsidRPr="00DC04B3">
        <w:rPr>
          <w:rFonts w:cstheme="minorHAnsi"/>
          <w:kern w:val="28"/>
          <w:sz w:val="28"/>
          <w:szCs w:val="28"/>
        </w:rPr>
        <w:lastRenderedPageBreak/>
        <w:t xml:space="preserve">because of the attack, the Palestinians presented a resolution to the UN Security Council aimed at shutting down the construction. Remarkably, the resolution would have passed had it not been vetoed by the United States. </w:t>
      </w:r>
      <w:r w:rsidRPr="00DC04B3">
        <w:rPr>
          <w:rFonts w:cstheme="minorHAnsi"/>
          <w:kern w:val="28"/>
          <w:sz w:val="28"/>
          <w:szCs w:val="28"/>
        </w:rPr>
        <w:br/>
      </w:r>
      <w:r w:rsidRPr="00DC04B3">
        <w:rPr>
          <w:rFonts w:cstheme="minorHAnsi"/>
          <w:kern w:val="28"/>
          <w:sz w:val="28"/>
          <w:szCs w:val="28"/>
        </w:rPr>
        <w:br/>
        <w:t xml:space="preserve">Just like it was 2600 years ago, the haters of Israel are frantic to stop the construction of Israel’s security wall. The fight to fortify Jerusalem in Nehemiah’s day ushered in the Second Temple era. The conflict we are witnessing today over Israel’s security fence is ushering in the Third Temple era.  </w:t>
      </w:r>
      <w:r w:rsidRPr="00DC04B3">
        <w:rPr>
          <w:rFonts w:cstheme="minorHAnsi"/>
          <w:b/>
          <w:bCs/>
          <w:kern w:val="28"/>
          <w:sz w:val="28"/>
          <w:szCs w:val="28"/>
        </w:rPr>
        <w:t xml:space="preserve">There is a vision right now held by the many of the highest religious leaders of </w:t>
      </w:r>
      <w:proofErr w:type="gramStart"/>
      <w:r w:rsidRPr="00DC04B3">
        <w:rPr>
          <w:rFonts w:cstheme="minorHAnsi"/>
          <w:b/>
          <w:bCs/>
          <w:kern w:val="28"/>
          <w:sz w:val="28"/>
          <w:szCs w:val="28"/>
        </w:rPr>
        <w:t>Israel  for</w:t>
      </w:r>
      <w:proofErr w:type="gramEnd"/>
      <w:r w:rsidRPr="00DC04B3">
        <w:rPr>
          <w:rFonts w:cstheme="minorHAnsi"/>
          <w:b/>
          <w:bCs/>
          <w:kern w:val="28"/>
          <w:sz w:val="28"/>
          <w:szCs w:val="28"/>
        </w:rPr>
        <w:t xml:space="preserve"> A Third Temple In Jerusalem.</w:t>
      </w:r>
    </w:p>
    <w:p w14:paraId="150D18A7"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roofErr w:type="gramStart"/>
      <w:r w:rsidRPr="00DC04B3">
        <w:rPr>
          <w:rFonts w:cstheme="minorHAnsi"/>
          <w:kern w:val="28"/>
          <w:sz w:val="28"/>
          <w:szCs w:val="28"/>
        </w:rPr>
        <w:t>The First Temple was constructed by Solomon</w:t>
      </w:r>
      <w:proofErr w:type="gramEnd"/>
      <w:r w:rsidRPr="00DC04B3">
        <w:rPr>
          <w:rFonts w:cstheme="minorHAnsi"/>
          <w:kern w:val="28"/>
          <w:sz w:val="28"/>
          <w:szCs w:val="28"/>
        </w:rPr>
        <w:t xml:space="preserve"> in 968 B.C. In 586 B.C., it was destroyed due of Israel’s revolt and waywardness. Seventy years later, in Nehemiah’s time, the Second Temple era was established. During this era we </w:t>
      </w:r>
      <w:r w:rsidR="001A77BB" w:rsidRPr="00DC04B3">
        <w:rPr>
          <w:rFonts w:cstheme="minorHAnsi"/>
          <w:kern w:val="28"/>
          <w:sz w:val="28"/>
          <w:szCs w:val="28"/>
        </w:rPr>
        <w:t>saw Daniel</w:t>
      </w:r>
      <w:r w:rsidRPr="00DC04B3">
        <w:rPr>
          <w:rFonts w:cstheme="minorHAnsi"/>
          <w:kern w:val="28"/>
          <w:sz w:val="28"/>
          <w:szCs w:val="28"/>
        </w:rPr>
        <w:t xml:space="preserve">, Ezra, </w:t>
      </w:r>
      <w:proofErr w:type="spellStart"/>
      <w:r w:rsidRPr="00DC04B3">
        <w:rPr>
          <w:rFonts w:cstheme="minorHAnsi"/>
          <w:kern w:val="28"/>
          <w:sz w:val="28"/>
          <w:szCs w:val="28"/>
        </w:rPr>
        <w:t>Zerubbabel</w:t>
      </w:r>
      <w:proofErr w:type="spellEnd"/>
      <w:r w:rsidRPr="00DC04B3">
        <w:rPr>
          <w:rFonts w:cstheme="minorHAnsi"/>
          <w:kern w:val="28"/>
          <w:sz w:val="28"/>
          <w:szCs w:val="28"/>
        </w:rPr>
        <w:t xml:space="preserve">, Habakkuk and Zechariah. Their leadership and preaching </w:t>
      </w:r>
      <w:r w:rsidR="001A77BB" w:rsidRPr="00DC04B3">
        <w:rPr>
          <w:rFonts w:cstheme="minorHAnsi"/>
          <w:kern w:val="28"/>
          <w:sz w:val="28"/>
          <w:szCs w:val="28"/>
        </w:rPr>
        <w:t>brought motivation</w:t>
      </w:r>
      <w:r w:rsidRPr="00DC04B3">
        <w:rPr>
          <w:rFonts w:cstheme="minorHAnsi"/>
          <w:kern w:val="28"/>
          <w:sz w:val="28"/>
          <w:szCs w:val="28"/>
        </w:rPr>
        <w:t xml:space="preserve"> to the </w:t>
      </w:r>
      <w:r w:rsidR="001A77BB" w:rsidRPr="00DC04B3">
        <w:rPr>
          <w:rFonts w:cstheme="minorHAnsi"/>
          <w:kern w:val="28"/>
          <w:sz w:val="28"/>
          <w:szCs w:val="28"/>
        </w:rPr>
        <w:t>nation to</w:t>
      </w:r>
      <w:r w:rsidRPr="00DC04B3">
        <w:rPr>
          <w:rFonts w:cstheme="minorHAnsi"/>
          <w:kern w:val="28"/>
          <w:sz w:val="28"/>
          <w:szCs w:val="28"/>
        </w:rPr>
        <w:t xml:space="preserve"> build the Second Temple.</w:t>
      </w:r>
      <w:r w:rsidRPr="00DC04B3">
        <w:rPr>
          <w:rFonts w:cstheme="minorHAnsi"/>
          <w:kern w:val="28"/>
          <w:sz w:val="28"/>
          <w:szCs w:val="28"/>
        </w:rPr>
        <w:br/>
      </w:r>
      <w:r w:rsidRPr="00DC04B3">
        <w:rPr>
          <w:rFonts w:cstheme="minorHAnsi"/>
          <w:kern w:val="28"/>
          <w:sz w:val="28"/>
          <w:szCs w:val="28"/>
        </w:rPr>
        <w:br/>
        <w:t>Many people don’t realize there are plans for a Third Temple in Israel. There is a prophecy of the Third Temple in Ezekiel chapter 37.</w:t>
      </w:r>
    </w:p>
    <w:p w14:paraId="32777597"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
    <w:p w14:paraId="2BE7012A"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 xml:space="preserve">There is an enemy who wants to sift us as wheat.  </w:t>
      </w:r>
    </w:p>
    <w:p w14:paraId="582483E5"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
    <w:p w14:paraId="0BE4C7A7" w14:textId="77777777" w:rsidR="00DC04B3" w:rsidRPr="00DC04B3" w:rsidRDefault="00DC04B3" w:rsidP="00DC04B3">
      <w:pPr>
        <w:widowControl w:val="0"/>
        <w:overflowPunct w:val="0"/>
        <w:autoSpaceDE w:val="0"/>
        <w:autoSpaceDN w:val="0"/>
        <w:adjustRightInd w:val="0"/>
        <w:spacing w:after="0" w:line="240" w:lineRule="auto"/>
        <w:rPr>
          <w:rFonts w:cstheme="minorHAnsi"/>
          <w:color w:val="FF0000"/>
          <w:kern w:val="28"/>
          <w:sz w:val="28"/>
          <w:szCs w:val="28"/>
        </w:rPr>
      </w:pPr>
      <w:r w:rsidRPr="00DC04B3">
        <w:rPr>
          <w:rFonts w:cstheme="minorHAnsi"/>
          <w:kern w:val="28"/>
          <w:sz w:val="28"/>
          <w:szCs w:val="28"/>
        </w:rPr>
        <w:t>Luke 22: 31</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And the Lord said, Simon, Simon, behold, Satan hath desired </w:t>
      </w:r>
      <w:r w:rsidRPr="00DC04B3">
        <w:rPr>
          <w:rFonts w:cstheme="minorHAnsi"/>
          <w:i/>
          <w:iCs/>
          <w:color w:val="FF0000"/>
          <w:kern w:val="28"/>
          <w:sz w:val="28"/>
          <w:szCs w:val="28"/>
        </w:rPr>
        <w:t>to have</w:t>
      </w:r>
      <w:r w:rsidRPr="00DC04B3">
        <w:rPr>
          <w:rFonts w:cstheme="minorHAnsi"/>
          <w:color w:val="FF0000"/>
          <w:kern w:val="28"/>
          <w:sz w:val="28"/>
          <w:szCs w:val="28"/>
        </w:rPr>
        <w:t xml:space="preserve"> you, that he may sift </w:t>
      </w:r>
      <w:r w:rsidRPr="00DC04B3">
        <w:rPr>
          <w:rFonts w:cstheme="minorHAnsi"/>
          <w:i/>
          <w:iCs/>
          <w:color w:val="FF0000"/>
          <w:kern w:val="28"/>
          <w:sz w:val="28"/>
          <w:szCs w:val="28"/>
        </w:rPr>
        <w:t>you</w:t>
      </w:r>
      <w:r w:rsidRPr="00DC04B3">
        <w:rPr>
          <w:rFonts w:cstheme="minorHAnsi"/>
          <w:color w:val="FF0000"/>
          <w:kern w:val="28"/>
          <w:sz w:val="28"/>
          <w:szCs w:val="28"/>
        </w:rPr>
        <w:t xml:space="preserve"> as wheat:</w:t>
      </w:r>
      <w:r w:rsidRPr="00DC04B3">
        <w:rPr>
          <w:rFonts w:eastAsia="English Text" w:cstheme="minorHAnsi"/>
          <w:color w:val="FF0000"/>
          <w:kern w:val="28"/>
          <w:sz w:val="28"/>
          <w:szCs w:val="28"/>
        </w:rPr>
        <w:t>‍</w:t>
      </w:r>
      <w:r w:rsidRPr="00DC04B3">
        <w:rPr>
          <w:rFonts w:cstheme="minorHAnsi"/>
          <w:color w:val="FF0000"/>
          <w:kern w:val="28"/>
          <w:sz w:val="28"/>
          <w:szCs w:val="28"/>
        </w:rPr>
        <w:t xml:space="preserve"> </w:t>
      </w:r>
      <w:r w:rsidRPr="00DC04B3">
        <w:rPr>
          <w:rFonts w:cstheme="minorHAnsi"/>
          <w:color w:val="FF0000"/>
          <w:kern w:val="28"/>
          <w:sz w:val="28"/>
          <w:szCs w:val="28"/>
          <w:vertAlign w:val="superscript"/>
        </w:rPr>
        <w:t>32</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But I have prayed for thee, that thy faith fail not: and when thou art converted, strengthen thy brethren.</w:t>
      </w:r>
      <w:r w:rsidRPr="00DC04B3">
        <w:rPr>
          <w:rFonts w:eastAsia="English Text" w:cstheme="minorHAnsi"/>
          <w:color w:val="FF0000"/>
          <w:kern w:val="28"/>
          <w:sz w:val="28"/>
          <w:szCs w:val="28"/>
        </w:rPr>
        <w:t>‍</w:t>
      </w:r>
      <w:r w:rsidRPr="00DC04B3">
        <w:rPr>
          <w:rFonts w:cstheme="minorHAnsi"/>
          <w:color w:val="FF0000"/>
          <w:kern w:val="28"/>
          <w:sz w:val="28"/>
          <w:szCs w:val="28"/>
        </w:rPr>
        <w:t xml:space="preserve"> </w:t>
      </w:r>
      <w:r w:rsidRPr="00DC04B3">
        <w:rPr>
          <w:rFonts w:cstheme="minorHAnsi"/>
          <w:color w:val="FF0000"/>
          <w:kern w:val="28"/>
          <w:sz w:val="28"/>
          <w:szCs w:val="28"/>
          <w:vertAlign w:val="superscript"/>
        </w:rPr>
        <w:t>33</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And he said unto him, Lord, I am ready to go with thee, both into prison, and to death.</w:t>
      </w:r>
      <w:r w:rsidRPr="00DC04B3">
        <w:rPr>
          <w:rFonts w:eastAsia="English Text" w:cstheme="minorHAnsi"/>
          <w:color w:val="FF0000"/>
          <w:kern w:val="28"/>
          <w:sz w:val="28"/>
          <w:szCs w:val="28"/>
        </w:rPr>
        <w:t>‍</w:t>
      </w:r>
      <w:r w:rsidRPr="00DC04B3">
        <w:rPr>
          <w:rFonts w:cstheme="minorHAnsi"/>
          <w:color w:val="FF0000"/>
          <w:kern w:val="28"/>
          <w:sz w:val="28"/>
          <w:szCs w:val="28"/>
        </w:rPr>
        <w:t xml:space="preserve"> </w:t>
      </w:r>
      <w:r w:rsidRPr="00DC04B3">
        <w:rPr>
          <w:rFonts w:cstheme="minorHAnsi"/>
          <w:color w:val="FF0000"/>
          <w:kern w:val="28"/>
          <w:sz w:val="28"/>
          <w:szCs w:val="28"/>
          <w:vertAlign w:val="superscript"/>
        </w:rPr>
        <w:t>34</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And he said, I tell thee, Peter, the cock shall not crow this day, before that thou shalt thrice deny that thou </w:t>
      </w:r>
      <w:proofErr w:type="spellStart"/>
      <w:r w:rsidRPr="00DC04B3">
        <w:rPr>
          <w:rFonts w:cstheme="minorHAnsi"/>
          <w:color w:val="FF0000"/>
          <w:kern w:val="28"/>
          <w:sz w:val="28"/>
          <w:szCs w:val="28"/>
        </w:rPr>
        <w:t>knowest</w:t>
      </w:r>
      <w:proofErr w:type="spellEnd"/>
      <w:r w:rsidRPr="00DC04B3">
        <w:rPr>
          <w:rFonts w:cstheme="minorHAnsi"/>
          <w:color w:val="FF0000"/>
          <w:kern w:val="28"/>
          <w:sz w:val="28"/>
          <w:szCs w:val="28"/>
        </w:rPr>
        <w:t xml:space="preserve"> me.</w:t>
      </w:r>
      <w:r w:rsidRPr="00DC04B3">
        <w:rPr>
          <w:rFonts w:cstheme="minorHAnsi"/>
          <w:color w:val="FF0000"/>
          <w:kern w:val="28"/>
          <w:sz w:val="28"/>
          <w:szCs w:val="28"/>
          <w:vertAlign w:val="superscript"/>
        </w:rPr>
        <w:footnoteReference w:id="2"/>
      </w:r>
    </w:p>
    <w:p w14:paraId="62CC14E0"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
    <w:p w14:paraId="4A49D2F4" w14:textId="77777777" w:rsidR="00DC04B3" w:rsidRPr="00DC04B3" w:rsidRDefault="00DC04B3" w:rsidP="00DC04B3">
      <w:pPr>
        <w:widowControl w:val="0"/>
        <w:overflowPunct w:val="0"/>
        <w:autoSpaceDE w:val="0"/>
        <w:autoSpaceDN w:val="0"/>
        <w:adjustRightInd w:val="0"/>
        <w:spacing w:after="0" w:line="240" w:lineRule="auto"/>
        <w:rPr>
          <w:rFonts w:eastAsia="English Text" w:cstheme="minorHAnsi"/>
          <w:color w:val="FF0000"/>
          <w:kern w:val="28"/>
          <w:sz w:val="28"/>
          <w:szCs w:val="28"/>
        </w:rPr>
      </w:pPr>
      <w:r w:rsidRPr="00DC04B3">
        <w:rPr>
          <w:rFonts w:cstheme="minorHAnsi"/>
          <w:kern w:val="28"/>
          <w:sz w:val="28"/>
          <w:szCs w:val="28"/>
        </w:rPr>
        <w:t>What happened to Peter?  Satan tempted him to deny the Lord and he failed just as Jesus saw that he would, yet on the day of Pentecost, the Lord used Peter to bring forth the plan of salvation:  Acts 2:</w:t>
      </w:r>
      <w:r w:rsidRPr="00DC04B3">
        <w:rPr>
          <w:rFonts w:cstheme="minorHAnsi"/>
          <w:kern w:val="28"/>
          <w:sz w:val="28"/>
          <w:szCs w:val="28"/>
          <w:vertAlign w:val="superscript"/>
        </w:rPr>
        <w:t>38</w:t>
      </w:r>
      <w:r w:rsidRPr="00DC04B3">
        <w:rPr>
          <w:rFonts w:cstheme="minorHAnsi"/>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Then Peter said unto them, Repent, and be baptized every one of you in the name of Jesus Christ for the remission of sins, and ye shall receive the gift of the Holy Ghost.</w:t>
      </w:r>
      <w:r w:rsidRPr="00DC04B3">
        <w:rPr>
          <w:rFonts w:eastAsia="English Text" w:cstheme="minorHAnsi"/>
          <w:color w:val="FF0000"/>
          <w:kern w:val="28"/>
          <w:sz w:val="28"/>
          <w:szCs w:val="28"/>
        </w:rPr>
        <w:t>‍</w:t>
      </w:r>
      <w:r w:rsidRPr="00DC04B3">
        <w:rPr>
          <w:rFonts w:cstheme="minorHAnsi"/>
          <w:color w:val="FF0000"/>
          <w:kern w:val="28"/>
          <w:sz w:val="28"/>
          <w:szCs w:val="28"/>
        </w:rPr>
        <w:t xml:space="preserve"> </w:t>
      </w:r>
      <w:r w:rsidRPr="00DC04B3">
        <w:rPr>
          <w:rFonts w:cstheme="minorHAnsi"/>
          <w:color w:val="FF0000"/>
          <w:kern w:val="28"/>
          <w:sz w:val="28"/>
          <w:szCs w:val="28"/>
          <w:vertAlign w:val="superscript"/>
        </w:rPr>
        <w:t>39</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For the promise </w:t>
      </w:r>
      <w:proofErr w:type="gramStart"/>
      <w:r w:rsidRPr="00DC04B3">
        <w:rPr>
          <w:rFonts w:cstheme="minorHAnsi"/>
          <w:color w:val="FF0000"/>
          <w:kern w:val="28"/>
          <w:sz w:val="28"/>
          <w:szCs w:val="28"/>
        </w:rPr>
        <w:t>is</w:t>
      </w:r>
      <w:proofErr w:type="gramEnd"/>
      <w:r w:rsidRPr="00DC04B3">
        <w:rPr>
          <w:rFonts w:cstheme="minorHAnsi"/>
          <w:color w:val="FF0000"/>
          <w:kern w:val="28"/>
          <w:sz w:val="28"/>
          <w:szCs w:val="28"/>
        </w:rPr>
        <w:t xml:space="preserve"> unto you, and to your children, and to all that are afar off, </w:t>
      </w:r>
      <w:r w:rsidRPr="00DC04B3">
        <w:rPr>
          <w:rFonts w:cstheme="minorHAnsi"/>
          <w:i/>
          <w:iCs/>
          <w:color w:val="FF0000"/>
          <w:kern w:val="28"/>
          <w:sz w:val="28"/>
          <w:szCs w:val="28"/>
        </w:rPr>
        <w:t>even</w:t>
      </w:r>
      <w:r w:rsidRPr="00DC04B3">
        <w:rPr>
          <w:rFonts w:cstheme="minorHAnsi"/>
          <w:color w:val="FF0000"/>
          <w:kern w:val="28"/>
          <w:sz w:val="28"/>
          <w:szCs w:val="28"/>
        </w:rPr>
        <w:t xml:space="preserve"> as many as the Lord our God </w:t>
      </w:r>
      <w:r w:rsidRPr="00DC04B3">
        <w:rPr>
          <w:rFonts w:cstheme="minorHAnsi"/>
          <w:color w:val="FF0000"/>
          <w:kern w:val="28"/>
          <w:sz w:val="28"/>
          <w:szCs w:val="28"/>
        </w:rPr>
        <w:lastRenderedPageBreak/>
        <w:t>shall call.</w:t>
      </w:r>
      <w:r w:rsidRPr="00DC04B3">
        <w:rPr>
          <w:rFonts w:eastAsia="English Text" w:cstheme="minorHAnsi"/>
          <w:color w:val="FF0000"/>
          <w:kern w:val="28"/>
          <w:sz w:val="28"/>
          <w:szCs w:val="28"/>
        </w:rPr>
        <w:t>‍</w:t>
      </w:r>
      <w:r w:rsidRPr="00DC04B3">
        <w:rPr>
          <w:rFonts w:cstheme="minorHAnsi"/>
          <w:color w:val="FF0000"/>
          <w:kern w:val="28"/>
          <w:sz w:val="28"/>
          <w:szCs w:val="28"/>
          <w:vertAlign w:val="superscript"/>
        </w:rPr>
        <w:footnoteReference w:id="3"/>
      </w:r>
    </w:p>
    <w:p w14:paraId="0D2EC4F8" w14:textId="77777777" w:rsidR="00DC04B3" w:rsidRPr="00DC04B3" w:rsidRDefault="00DC04B3" w:rsidP="00DC04B3">
      <w:pPr>
        <w:widowControl w:val="0"/>
        <w:overflowPunct w:val="0"/>
        <w:autoSpaceDE w:val="0"/>
        <w:autoSpaceDN w:val="0"/>
        <w:adjustRightInd w:val="0"/>
        <w:spacing w:after="0" w:line="240" w:lineRule="auto"/>
        <w:rPr>
          <w:rFonts w:eastAsia="English Text" w:cstheme="minorHAnsi"/>
          <w:kern w:val="28"/>
          <w:sz w:val="28"/>
          <w:szCs w:val="28"/>
        </w:rPr>
      </w:pPr>
    </w:p>
    <w:p w14:paraId="564707E7" w14:textId="77777777" w:rsidR="00DC04B3" w:rsidRPr="00DC04B3" w:rsidRDefault="00DC04B3" w:rsidP="00DC04B3">
      <w:pPr>
        <w:widowControl w:val="0"/>
        <w:overflowPunct w:val="0"/>
        <w:autoSpaceDE w:val="0"/>
        <w:autoSpaceDN w:val="0"/>
        <w:adjustRightInd w:val="0"/>
        <w:spacing w:after="0" w:line="240" w:lineRule="auto"/>
        <w:rPr>
          <w:rFonts w:cstheme="minorHAnsi"/>
          <w:color w:val="FF0000"/>
          <w:kern w:val="28"/>
          <w:sz w:val="28"/>
          <w:szCs w:val="28"/>
        </w:rPr>
      </w:pPr>
      <w:r w:rsidRPr="00DC04B3">
        <w:rPr>
          <w:rFonts w:cstheme="minorHAnsi"/>
          <w:kern w:val="28"/>
          <w:sz w:val="28"/>
          <w:szCs w:val="28"/>
        </w:rPr>
        <w:t xml:space="preserve">Isaiah 60:18 </w:t>
      </w:r>
      <w:r w:rsidRPr="00DC04B3">
        <w:rPr>
          <w:rFonts w:cstheme="minorHAnsi"/>
          <w:color w:val="FF0000"/>
          <w:kern w:val="28"/>
          <w:sz w:val="28"/>
          <w:szCs w:val="28"/>
          <w:vertAlign w:val="superscript"/>
        </w:rPr>
        <w:t>18</w:t>
      </w:r>
      <w:r w:rsidRPr="00DC04B3">
        <w:rPr>
          <w:rFonts w:cstheme="minorHAnsi"/>
          <w:color w:val="FF0000"/>
          <w:kern w:val="28"/>
          <w:sz w:val="28"/>
          <w:szCs w:val="28"/>
        </w:rPr>
        <w:t xml:space="preserve"> </w:t>
      </w:r>
      <w:r w:rsidRPr="00DC04B3">
        <w:rPr>
          <w:rFonts w:eastAsia="English Text" w:cstheme="minorHAnsi"/>
          <w:color w:val="FF0000"/>
          <w:kern w:val="28"/>
          <w:sz w:val="28"/>
          <w:szCs w:val="28"/>
        </w:rPr>
        <w:t>‍</w:t>
      </w:r>
      <w:r w:rsidRPr="00DC04B3">
        <w:rPr>
          <w:rFonts w:cstheme="minorHAnsi"/>
          <w:color w:val="FF0000"/>
          <w:kern w:val="28"/>
          <w:sz w:val="28"/>
          <w:szCs w:val="28"/>
        </w:rPr>
        <w:t xml:space="preserve">Violence shall no more be heard in thy land, wasting nor destruction within thy borders; but thou shalt call thy </w:t>
      </w:r>
      <w:r w:rsidRPr="00DC04B3">
        <w:rPr>
          <w:rFonts w:cstheme="minorHAnsi"/>
          <w:b/>
          <w:bCs/>
          <w:i/>
          <w:iCs/>
          <w:color w:val="FF0000"/>
          <w:kern w:val="28"/>
          <w:sz w:val="28"/>
          <w:szCs w:val="28"/>
          <w:u w:val="single"/>
        </w:rPr>
        <w:t>walls Salvation</w:t>
      </w:r>
      <w:r w:rsidRPr="00DC04B3">
        <w:rPr>
          <w:rFonts w:cstheme="minorHAnsi"/>
          <w:color w:val="FF0000"/>
          <w:kern w:val="28"/>
          <w:sz w:val="28"/>
          <w:szCs w:val="28"/>
        </w:rPr>
        <w:t>, and thy gates Praise</w:t>
      </w:r>
      <w:r w:rsidRPr="00DC04B3">
        <w:rPr>
          <w:rFonts w:cstheme="minorHAnsi"/>
          <w:color w:val="FF0000"/>
          <w:kern w:val="28"/>
          <w:sz w:val="28"/>
          <w:szCs w:val="28"/>
          <w:vertAlign w:val="superscript"/>
        </w:rPr>
        <w:footnoteReference w:id="4"/>
      </w:r>
    </w:p>
    <w:p w14:paraId="7E071064"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
    <w:p w14:paraId="700CC69C"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 xml:space="preserve">God has a promise for you right here, right now:  that promise is that if you will commit your life completely to Jesus Christ that He will raise up the walls of Salvation in your life:  these walls will grant you peace protection from the enemy, faith to move mountains, and a desire to march on into a glorious future.  The walls of salvation that I am talking about right now are not walls of block and concrete, but rather they are spiritual walls erected up by the Spirit of God.  </w:t>
      </w:r>
    </w:p>
    <w:p w14:paraId="352C394C"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
    <w:p w14:paraId="7C9EDE5D"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r w:rsidRPr="00DC04B3">
        <w:rPr>
          <w:rFonts w:cstheme="minorHAnsi"/>
          <w:kern w:val="28"/>
          <w:sz w:val="28"/>
          <w:szCs w:val="28"/>
        </w:rPr>
        <w:t xml:space="preserve">You see, many times when we think of a wall, we may think of it as a bad think, like as when somebody has a wall up against hearing the gospel.  That is not the type of wall that I am referring to.  These are walls of salvation.  They are good walls.  These walls will keep out the enemy and they will </w:t>
      </w:r>
      <w:bookmarkStart w:id="0" w:name="_GoBack"/>
      <w:bookmarkEnd w:id="0"/>
      <w:r w:rsidR="001A77BB" w:rsidRPr="00DC04B3">
        <w:rPr>
          <w:rFonts w:cstheme="minorHAnsi"/>
          <w:kern w:val="28"/>
          <w:sz w:val="28"/>
          <w:szCs w:val="28"/>
        </w:rPr>
        <w:t>keep in</w:t>
      </w:r>
      <w:r w:rsidRPr="00DC04B3">
        <w:rPr>
          <w:rFonts w:cstheme="minorHAnsi"/>
          <w:kern w:val="28"/>
          <w:sz w:val="28"/>
          <w:szCs w:val="28"/>
        </w:rPr>
        <w:t xml:space="preserve"> the presence of God and His blessings.  If you will let Him in, He will construct these walls in your life:  </w:t>
      </w:r>
    </w:p>
    <w:p w14:paraId="75C59A1B" w14:textId="77777777" w:rsidR="00DC04B3" w:rsidRPr="00DC04B3" w:rsidRDefault="00DC04B3" w:rsidP="00DC04B3">
      <w:pPr>
        <w:widowControl w:val="0"/>
        <w:overflowPunct w:val="0"/>
        <w:autoSpaceDE w:val="0"/>
        <w:autoSpaceDN w:val="0"/>
        <w:adjustRightInd w:val="0"/>
        <w:spacing w:after="0" w:line="240" w:lineRule="auto"/>
        <w:rPr>
          <w:rFonts w:cstheme="minorHAnsi"/>
          <w:kern w:val="28"/>
          <w:sz w:val="28"/>
          <w:szCs w:val="28"/>
        </w:rPr>
      </w:pPr>
    </w:p>
    <w:p w14:paraId="38B5F59F" w14:textId="77777777" w:rsidR="00F63574" w:rsidRPr="00DC04B3" w:rsidRDefault="00F63574">
      <w:pPr>
        <w:rPr>
          <w:rFonts w:cstheme="minorHAnsi"/>
          <w:sz w:val="28"/>
          <w:szCs w:val="28"/>
        </w:rPr>
      </w:pPr>
    </w:p>
    <w:sectPr w:rsidR="00F63574" w:rsidRPr="00DC04B3" w:rsidSect="004E39E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FE3A1" w14:textId="77777777" w:rsidR="000A6E3B" w:rsidRDefault="000A6E3B" w:rsidP="00DC04B3">
      <w:pPr>
        <w:spacing w:after="0" w:line="240" w:lineRule="auto"/>
      </w:pPr>
      <w:r>
        <w:separator/>
      </w:r>
    </w:p>
  </w:endnote>
  <w:endnote w:type="continuationSeparator" w:id="0">
    <w:p w14:paraId="4AFA096B" w14:textId="77777777" w:rsidR="000A6E3B" w:rsidRDefault="000A6E3B" w:rsidP="00DC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9952" w14:textId="77777777" w:rsidR="000A6E3B" w:rsidRDefault="000A6E3B" w:rsidP="00DC04B3">
      <w:pPr>
        <w:spacing w:after="0" w:line="240" w:lineRule="auto"/>
      </w:pPr>
      <w:r>
        <w:separator/>
      </w:r>
    </w:p>
  </w:footnote>
  <w:footnote w:type="continuationSeparator" w:id="0">
    <w:p w14:paraId="1D89DCD8" w14:textId="77777777" w:rsidR="000A6E3B" w:rsidRDefault="000A6E3B" w:rsidP="00DC04B3">
      <w:pPr>
        <w:spacing w:after="0" w:line="240" w:lineRule="auto"/>
      </w:pPr>
      <w:r>
        <w:continuationSeparator/>
      </w:r>
    </w:p>
  </w:footnote>
  <w:footnote w:id="1">
    <w:p w14:paraId="53922EEE" w14:textId="77777777" w:rsidR="00DC04B3" w:rsidRDefault="00DC04B3" w:rsidP="00DC04B3">
      <w:pPr>
        <w:rPr>
          <w:sz w:val="24"/>
          <w:szCs w:val="24"/>
        </w:rPr>
      </w:pPr>
      <w:r>
        <w:rPr>
          <w:sz w:val="24"/>
          <w:szCs w:val="24"/>
          <w:vertAlign w:val="superscript"/>
        </w:rPr>
        <w:footnoteRef/>
      </w:r>
      <w:r>
        <w:t xml:space="preserve"> </w:t>
      </w:r>
      <w:r>
        <w:rPr>
          <w:sz w:val="24"/>
          <w:szCs w:val="24"/>
        </w:rPr>
        <w:t xml:space="preserve">The Holy </w:t>
      </w:r>
      <w:proofErr w:type="gramStart"/>
      <w:r>
        <w:rPr>
          <w:sz w:val="24"/>
          <w:szCs w:val="24"/>
        </w:rPr>
        <w:t>Bible :</w:t>
      </w:r>
      <w:proofErr w:type="gramEnd"/>
      <w:r>
        <w:rPr>
          <w:sz w:val="24"/>
          <w:szCs w:val="24"/>
        </w:rPr>
        <w:t xml:space="preserve"> King James Version. </w:t>
      </w:r>
      <w:proofErr w:type="gramStart"/>
      <w:r>
        <w:rPr>
          <w:sz w:val="24"/>
          <w:szCs w:val="24"/>
        </w:rPr>
        <w:t>1995 .</w:t>
      </w:r>
      <w:proofErr w:type="gramEnd"/>
      <w:r>
        <w:rPr>
          <w:sz w:val="24"/>
          <w:szCs w:val="24"/>
        </w:rPr>
        <w:t xml:space="preserve"> Logos Research Systems, Inc.: Oak Harbor, WA</w:t>
      </w:r>
    </w:p>
  </w:footnote>
  <w:footnote w:id="2">
    <w:p w14:paraId="2A1F3834" w14:textId="77777777" w:rsidR="00DC04B3" w:rsidRDefault="00DC04B3" w:rsidP="00DC04B3">
      <w:pPr>
        <w:rPr>
          <w:sz w:val="24"/>
          <w:szCs w:val="24"/>
        </w:rPr>
      </w:pPr>
      <w:r>
        <w:rPr>
          <w:sz w:val="24"/>
          <w:szCs w:val="24"/>
          <w:vertAlign w:val="superscript"/>
        </w:rPr>
        <w:footnoteRef/>
      </w:r>
      <w:r>
        <w:t xml:space="preserve"> </w:t>
      </w:r>
      <w:r>
        <w:rPr>
          <w:sz w:val="24"/>
          <w:szCs w:val="24"/>
        </w:rPr>
        <w:t xml:space="preserve">The Holy </w:t>
      </w:r>
      <w:proofErr w:type="gramStart"/>
      <w:r>
        <w:rPr>
          <w:sz w:val="24"/>
          <w:szCs w:val="24"/>
        </w:rPr>
        <w:t>Bible :</w:t>
      </w:r>
      <w:proofErr w:type="gramEnd"/>
      <w:r>
        <w:rPr>
          <w:sz w:val="24"/>
          <w:szCs w:val="24"/>
        </w:rPr>
        <w:t xml:space="preserve"> King James Version. </w:t>
      </w:r>
      <w:proofErr w:type="gramStart"/>
      <w:r>
        <w:rPr>
          <w:sz w:val="24"/>
          <w:szCs w:val="24"/>
        </w:rPr>
        <w:t>1995 .</w:t>
      </w:r>
      <w:proofErr w:type="gramEnd"/>
      <w:r>
        <w:rPr>
          <w:sz w:val="24"/>
          <w:szCs w:val="24"/>
        </w:rPr>
        <w:t xml:space="preserve"> Logos Research Systems, Inc.: Oak Harbor, WA</w:t>
      </w:r>
    </w:p>
  </w:footnote>
  <w:footnote w:id="3">
    <w:p w14:paraId="0ABBF145" w14:textId="77777777" w:rsidR="00DC04B3" w:rsidRDefault="00DC04B3" w:rsidP="00DC04B3">
      <w:pPr>
        <w:rPr>
          <w:sz w:val="24"/>
          <w:szCs w:val="24"/>
        </w:rPr>
      </w:pPr>
      <w:r>
        <w:rPr>
          <w:sz w:val="24"/>
          <w:szCs w:val="24"/>
          <w:vertAlign w:val="superscript"/>
        </w:rPr>
        <w:footnoteRef/>
      </w:r>
      <w:r>
        <w:t xml:space="preserve"> </w:t>
      </w:r>
      <w:r>
        <w:rPr>
          <w:sz w:val="24"/>
          <w:szCs w:val="24"/>
          <w:vertAlign w:val="superscript"/>
        </w:rPr>
        <w:t xml:space="preserve">The Holy </w:t>
      </w:r>
      <w:proofErr w:type="gramStart"/>
      <w:r>
        <w:rPr>
          <w:sz w:val="24"/>
          <w:szCs w:val="24"/>
          <w:vertAlign w:val="superscript"/>
        </w:rPr>
        <w:t>Bible :</w:t>
      </w:r>
      <w:proofErr w:type="gramEnd"/>
      <w:r>
        <w:rPr>
          <w:sz w:val="24"/>
          <w:szCs w:val="24"/>
          <w:vertAlign w:val="superscript"/>
        </w:rPr>
        <w:t xml:space="preserve"> King James Version. </w:t>
      </w:r>
      <w:proofErr w:type="gramStart"/>
      <w:r>
        <w:rPr>
          <w:sz w:val="24"/>
          <w:szCs w:val="24"/>
          <w:vertAlign w:val="superscript"/>
        </w:rPr>
        <w:t>1995 .</w:t>
      </w:r>
      <w:proofErr w:type="gramEnd"/>
      <w:r>
        <w:rPr>
          <w:sz w:val="24"/>
          <w:szCs w:val="24"/>
          <w:vertAlign w:val="superscript"/>
        </w:rPr>
        <w:t xml:space="preserve"> Logos Research Systems, Inc.: Oak Harbor, WA</w:t>
      </w:r>
    </w:p>
  </w:footnote>
  <w:footnote w:id="4">
    <w:p w14:paraId="67239764" w14:textId="77777777" w:rsidR="00DC04B3" w:rsidRDefault="00DC04B3" w:rsidP="00DC04B3">
      <w:pPr>
        <w:rPr>
          <w:sz w:val="24"/>
          <w:szCs w:val="24"/>
        </w:rPr>
      </w:pPr>
      <w:r>
        <w:rPr>
          <w:sz w:val="24"/>
          <w:szCs w:val="24"/>
          <w:vertAlign w:val="superscript"/>
        </w:rPr>
        <w:footnoteRef/>
      </w:r>
      <w:r>
        <w:t xml:space="preserve"> </w:t>
      </w:r>
      <w:r>
        <w:rPr>
          <w:sz w:val="24"/>
          <w:szCs w:val="24"/>
          <w:vertAlign w:val="superscript"/>
        </w:rPr>
        <w:t xml:space="preserve">The Holy </w:t>
      </w:r>
      <w:proofErr w:type="gramStart"/>
      <w:r>
        <w:rPr>
          <w:sz w:val="24"/>
          <w:szCs w:val="24"/>
          <w:vertAlign w:val="superscript"/>
        </w:rPr>
        <w:t>Bible :</w:t>
      </w:r>
      <w:proofErr w:type="gramEnd"/>
      <w:r>
        <w:rPr>
          <w:sz w:val="24"/>
          <w:szCs w:val="24"/>
          <w:vertAlign w:val="superscript"/>
        </w:rPr>
        <w:t xml:space="preserve"> King James Version. </w:t>
      </w:r>
      <w:proofErr w:type="gramStart"/>
      <w:r>
        <w:rPr>
          <w:sz w:val="24"/>
          <w:szCs w:val="24"/>
          <w:vertAlign w:val="superscript"/>
        </w:rPr>
        <w:t>1995 .</w:t>
      </w:r>
      <w:proofErr w:type="gramEnd"/>
      <w:r>
        <w:rPr>
          <w:sz w:val="24"/>
          <w:szCs w:val="24"/>
          <w:vertAlign w:val="superscript"/>
        </w:rPr>
        <w:t xml:space="preserve"> Logos Research Systems, Inc.: Oak Harbor, 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04B3"/>
    <w:rsid w:val="000A6E3B"/>
    <w:rsid w:val="001A77BB"/>
    <w:rsid w:val="00CA4388"/>
    <w:rsid w:val="00DC04B3"/>
    <w:rsid w:val="00F6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C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1080</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2010-09-13T18:53:00Z</dcterms:created>
  <dcterms:modified xsi:type="dcterms:W3CDTF">2012-11-28T19:09:00Z</dcterms:modified>
</cp:coreProperties>
</file>